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D4E2E" w14:textId="77777777" w:rsidR="00005B3F" w:rsidRDefault="00005B3F" w:rsidP="001F0457">
      <w:pPr>
        <w:pStyle w:val="paragraph"/>
        <w:spacing w:before="0" w:beforeAutospacing="0" w:after="0" w:afterAutospacing="0"/>
        <w:textAlignment w:val="baseline"/>
        <w:rPr>
          <w:rStyle w:val="eop"/>
        </w:rPr>
      </w:pPr>
    </w:p>
    <w:p w14:paraId="2C3CF741" w14:textId="77777777" w:rsidR="001F0457" w:rsidRDefault="001F0457" w:rsidP="001F0457">
      <w:pPr>
        <w:pStyle w:val="paragraph"/>
        <w:spacing w:before="0" w:beforeAutospacing="0" w:after="0" w:afterAutospacing="0"/>
        <w:textAlignment w:val="baseline"/>
        <w:rPr>
          <w:rFonts w:ascii="Segoe UI" w:hAnsi="Segoe UI" w:cs="Segoe UI"/>
          <w:sz w:val="12"/>
          <w:szCs w:val="12"/>
        </w:rPr>
      </w:pPr>
      <w:r>
        <w:rPr>
          <w:rStyle w:val="eop"/>
        </w:rPr>
        <w:t> </w:t>
      </w:r>
    </w:p>
    <w:p w14:paraId="39E64976" w14:textId="77777777" w:rsidR="00E05954" w:rsidRDefault="00E05954" w:rsidP="00A0619D">
      <w:pPr>
        <w:rPr>
          <w:rFonts w:ascii="Arial Narrow" w:hAnsi="Arial Narrow" w:cs="Arial"/>
        </w:rPr>
      </w:pPr>
    </w:p>
    <w:p w14:paraId="529D0D55" w14:textId="77777777" w:rsidR="00E05954" w:rsidRDefault="00E05954" w:rsidP="00A0619D">
      <w:pPr>
        <w:rPr>
          <w:rFonts w:ascii="Arial Narrow" w:hAnsi="Arial Narrow" w:cs="Arial"/>
        </w:rPr>
      </w:pPr>
    </w:p>
    <w:p w14:paraId="6E154B12" w14:textId="77777777" w:rsidR="00982D6C" w:rsidRDefault="00E05954" w:rsidP="00866398">
      <w:pPr>
        <w:jc w:val="center"/>
        <w:rPr>
          <w:rFonts w:ascii="Arial Narrow" w:hAnsi="Arial Narrow" w:cs="Arial"/>
          <w:b/>
          <w:sz w:val="56"/>
          <w:szCs w:val="56"/>
        </w:rPr>
      </w:pPr>
      <w:r>
        <w:rPr>
          <w:rFonts w:ascii="Arial Narrow" w:hAnsi="Arial Narrow" w:cs="Arial"/>
          <w:b/>
          <w:sz w:val="56"/>
          <w:szCs w:val="56"/>
        </w:rPr>
        <w:t>PLAN ESTRATÉ</w:t>
      </w:r>
      <w:r w:rsidR="00866398" w:rsidRPr="00E05954">
        <w:rPr>
          <w:rFonts w:ascii="Arial Narrow" w:hAnsi="Arial Narrow" w:cs="Arial"/>
          <w:b/>
          <w:sz w:val="56"/>
          <w:szCs w:val="56"/>
        </w:rPr>
        <w:t>GICO</w:t>
      </w:r>
      <w:r>
        <w:rPr>
          <w:rFonts w:ascii="Arial Narrow" w:hAnsi="Arial Narrow" w:cs="Arial"/>
          <w:b/>
          <w:sz w:val="56"/>
          <w:szCs w:val="56"/>
        </w:rPr>
        <w:t xml:space="preserve"> INSTITUCIONAL</w:t>
      </w:r>
    </w:p>
    <w:p w14:paraId="41EDDF89" w14:textId="77777777" w:rsidR="00E05954" w:rsidRDefault="00E05954" w:rsidP="00866398">
      <w:pPr>
        <w:jc w:val="center"/>
        <w:rPr>
          <w:rFonts w:ascii="Arial Narrow" w:hAnsi="Arial Narrow" w:cs="Arial"/>
          <w:b/>
          <w:sz w:val="56"/>
          <w:szCs w:val="56"/>
        </w:rPr>
      </w:pPr>
    </w:p>
    <w:p w14:paraId="5DA5571F" w14:textId="77777777" w:rsidR="00E05954" w:rsidRDefault="00E05954" w:rsidP="00866398">
      <w:pPr>
        <w:jc w:val="center"/>
        <w:rPr>
          <w:rFonts w:ascii="Arial Narrow" w:hAnsi="Arial Narrow" w:cs="Arial"/>
          <w:b/>
          <w:sz w:val="56"/>
          <w:szCs w:val="56"/>
        </w:rPr>
      </w:pPr>
    </w:p>
    <w:p w14:paraId="2B0C1DA0" w14:textId="77777777" w:rsidR="00E05954" w:rsidRDefault="00E05954" w:rsidP="00866398">
      <w:pPr>
        <w:jc w:val="center"/>
        <w:rPr>
          <w:rFonts w:ascii="Arial Narrow" w:hAnsi="Arial Narrow" w:cs="Arial"/>
          <w:b/>
          <w:sz w:val="56"/>
          <w:szCs w:val="56"/>
        </w:rPr>
      </w:pPr>
    </w:p>
    <w:p w14:paraId="0AD9430B" w14:textId="77777777" w:rsidR="00E05954" w:rsidRDefault="00E05954" w:rsidP="00866398">
      <w:pPr>
        <w:jc w:val="center"/>
        <w:rPr>
          <w:rFonts w:ascii="Arial Narrow" w:hAnsi="Arial Narrow" w:cs="Arial"/>
          <w:b/>
          <w:sz w:val="56"/>
          <w:szCs w:val="56"/>
        </w:rPr>
      </w:pPr>
    </w:p>
    <w:p w14:paraId="4BEDAE26" w14:textId="77777777" w:rsidR="00E05954" w:rsidRDefault="001F7E5F" w:rsidP="00866398">
      <w:pPr>
        <w:jc w:val="center"/>
        <w:rPr>
          <w:rFonts w:ascii="Arial Narrow" w:hAnsi="Arial Narrow" w:cs="Arial"/>
          <w:b/>
          <w:sz w:val="56"/>
          <w:szCs w:val="56"/>
        </w:rPr>
      </w:pPr>
      <w:r>
        <w:rPr>
          <w:rFonts w:ascii="Arial Narrow" w:hAnsi="Arial Narrow" w:cs="Arial"/>
          <w:b/>
          <w:sz w:val="56"/>
          <w:szCs w:val="56"/>
        </w:rPr>
        <w:t>2020 – 2023</w:t>
      </w:r>
      <w:r w:rsidR="00E05954">
        <w:rPr>
          <w:rFonts w:ascii="Arial Narrow" w:hAnsi="Arial Narrow" w:cs="Arial"/>
          <w:b/>
          <w:sz w:val="56"/>
          <w:szCs w:val="56"/>
        </w:rPr>
        <w:t xml:space="preserve"> </w:t>
      </w:r>
    </w:p>
    <w:p w14:paraId="783EC7A3" w14:textId="77777777" w:rsidR="00E05954" w:rsidRDefault="00E05954" w:rsidP="00866398">
      <w:pPr>
        <w:jc w:val="center"/>
        <w:rPr>
          <w:rFonts w:ascii="Arial Narrow" w:hAnsi="Arial Narrow" w:cs="Arial"/>
          <w:b/>
          <w:sz w:val="56"/>
          <w:szCs w:val="56"/>
        </w:rPr>
      </w:pPr>
    </w:p>
    <w:p w14:paraId="1B7D9E45" w14:textId="77777777" w:rsidR="00E05954" w:rsidRDefault="00E05954" w:rsidP="00866398">
      <w:pPr>
        <w:jc w:val="center"/>
        <w:rPr>
          <w:rFonts w:ascii="Arial Narrow" w:hAnsi="Arial Narrow" w:cs="Arial"/>
          <w:b/>
          <w:sz w:val="56"/>
          <w:szCs w:val="56"/>
        </w:rPr>
      </w:pPr>
    </w:p>
    <w:p w14:paraId="3D2D7FD4" w14:textId="77777777" w:rsidR="00E05954" w:rsidRDefault="00E05954" w:rsidP="00866398">
      <w:pPr>
        <w:jc w:val="center"/>
        <w:rPr>
          <w:rFonts w:ascii="Arial Narrow" w:hAnsi="Arial Narrow" w:cs="Arial"/>
          <w:b/>
          <w:sz w:val="56"/>
          <w:szCs w:val="56"/>
        </w:rPr>
      </w:pPr>
    </w:p>
    <w:p w14:paraId="158DBBCA" w14:textId="77777777" w:rsidR="00E05954" w:rsidRDefault="00E05954" w:rsidP="00866398">
      <w:pPr>
        <w:jc w:val="center"/>
        <w:rPr>
          <w:rFonts w:ascii="Arial Narrow" w:hAnsi="Arial Narrow" w:cs="Arial"/>
          <w:b/>
          <w:sz w:val="56"/>
          <w:szCs w:val="56"/>
        </w:rPr>
      </w:pPr>
    </w:p>
    <w:p w14:paraId="7969EAB4" w14:textId="77777777" w:rsidR="00E05954" w:rsidRDefault="00E05954" w:rsidP="00866398">
      <w:pPr>
        <w:pStyle w:val="NormalWeb"/>
        <w:shd w:val="clear" w:color="auto" w:fill="FFFFFF"/>
        <w:spacing w:before="0" w:beforeAutospacing="0" w:after="150" w:afterAutospacing="0"/>
        <w:jc w:val="both"/>
        <w:rPr>
          <w:rFonts w:ascii="Arial Narrow" w:hAnsi="Arial Narrow" w:cs="Arial"/>
        </w:rPr>
      </w:pPr>
    </w:p>
    <w:p w14:paraId="6F5DEFAD" w14:textId="77777777" w:rsidR="00E05954" w:rsidRDefault="00E05954" w:rsidP="00866398">
      <w:pPr>
        <w:pStyle w:val="NormalWeb"/>
        <w:shd w:val="clear" w:color="auto" w:fill="FFFFFF"/>
        <w:spacing w:before="0" w:beforeAutospacing="0" w:after="150" w:afterAutospacing="0"/>
        <w:jc w:val="both"/>
        <w:rPr>
          <w:rFonts w:ascii="Arial Narrow" w:hAnsi="Arial Narrow" w:cs="Arial"/>
        </w:rPr>
      </w:pPr>
    </w:p>
    <w:p w14:paraId="01C0BC75" w14:textId="77777777" w:rsidR="00E05954" w:rsidRDefault="00E349D5" w:rsidP="00E349D5">
      <w:pPr>
        <w:pStyle w:val="NormalWeb"/>
        <w:shd w:val="clear" w:color="auto" w:fill="FFFFFF"/>
        <w:spacing w:before="0" w:beforeAutospacing="0" w:after="150" w:afterAutospacing="0"/>
        <w:jc w:val="center"/>
        <w:rPr>
          <w:rFonts w:ascii="Arial Narrow" w:hAnsi="Arial Narrow" w:cs="Arial"/>
          <w:b/>
          <w:sz w:val="56"/>
          <w:szCs w:val="56"/>
        </w:rPr>
      </w:pPr>
      <w:r>
        <w:rPr>
          <w:rFonts w:ascii="Arial Narrow" w:hAnsi="Arial Narrow" w:cs="Arial"/>
          <w:b/>
          <w:sz w:val="56"/>
          <w:szCs w:val="56"/>
        </w:rPr>
        <w:t>“</w:t>
      </w:r>
      <w:r w:rsidR="001F7E5F">
        <w:rPr>
          <w:rFonts w:ascii="Arial Narrow" w:hAnsi="Arial Narrow" w:cs="Arial"/>
          <w:b/>
          <w:sz w:val="56"/>
          <w:szCs w:val="56"/>
        </w:rPr>
        <w:t>PRIMERO NEIVA, EN INFRAESTRUCTURA Y SERVICIOS PÚBLICOS</w:t>
      </w:r>
      <w:r w:rsidRPr="00F15788">
        <w:rPr>
          <w:rFonts w:ascii="Arial Narrow" w:hAnsi="Arial Narrow" w:cs="Arial"/>
          <w:b/>
          <w:sz w:val="56"/>
          <w:szCs w:val="56"/>
        </w:rPr>
        <w:t>”</w:t>
      </w:r>
    </w:p>
    <w:p w14:paraId="5A0A8AAD" w14:textId="77777777" w:rsidR="0077517E" w:rsidRPr="0077517E" w:rsidRDefault="001F7E5F" w:rsidP="0077517E">
      <w:pPr>
        <w:pStyle w:val="NormalWeb"/>
        <w:shd w:val="clear" w:color="auto" w:fill="FFFFFF"/>
        <w:spacing w:before="0" w:beforeAutospacing="0" w:after="150" w:afterAutospacing="0"/>
        <w:jc w:val="center"/>
        <w:rPr>
          <w:rFonts w:ascii="Arial Narrow" w:hAnsi="Arial Narrow" w:cs="Arial"/>
          <w:b/>
          <w:sz w:val="32"/>
          <w:szCs w:val="32"/>
        </w:rPr>
      </w:pPr>
      <w:r>
        <w:rPr>
          <w:rFonts w:ascii="Arial Narrow" w:hAnsi="Arial Narrow" w:cs="Arial"/>
          <w:b/>
          <w:sz w:val="32"/>
          <w:szCs w:val="32"/>
        </w:rPr>
        <w:t>Versión 1</w:t>
      </w:r>
      <w:r w:rsidR="0077517E" w:rsidRPr="0077517E">
        <w:rPr>
          <w:rFonts w:ascii="Arial Narrow" w:hAnsi="Arial Narrow" w:cs="Arial"/>
          <w:b/>
          <w:sz w:val="32"/>
          <w:szCs w:val="32"/>
        </w:rPr>
        <w:t>.</w:t>
      </w:r>
    </w:p>
    <w:p w14:paraId="6176F533" w14:textId="77777777" w:rsidR="00F1506A" w:rsidRDefault="00F1506A" w:rsidP="00F1506A">
      <w:pPr>
        <w:jc w:val="center"/>
        <w:rPr>
          <w:rFonts w:ascii="Arial Narrow" w:hAnsi="Arial Narrow" w:cs="Arial"/>
          <w:b/>
          <w:color w:val="FF0000"/>
          <w:sz w:val="48"/>
          <w:szCs w:val="48"/>
        </w:rPr>
      </w:pPr>
    </w:p>
    <w:p w14:paraId="2BA99B04" w14:textId="77777777" w:rsidR="00E05954" w:rsidRDefault="00E05954" w:rsidP="00866398">
      <w:pPr>
        <w:pStyle w:val="NormalWeb"/>
        <w:shd w:val="clear" w:color="auto" w:fill="FFFFFF"/>
        <w:spacing w:before="0" w:beforeAutospacing="0" w:after="150" w:afterAutospacing="0"/>
        <w:jc w:val="both"/>
        <w:rPr>
          <w:rFonts w:ascii="Arial Narrow" w:hAnsi="Arial Narrow" w:cs="Arial"/>
        </w:rPr>
      </w:pPr>
    </w:p>
    <w:p w14:paraId="24ACBB1A" w14:textId="77777777" w:rsidR="00CB47F8" w:rsidRDefault="00CB47F8" w:rsidP="00866398">
      <w:pPr>
        <w:pStyle w:val="NormalWeb"/>
        <w:shd w:val="clear" w:color="auto" w:fill="FFFFFF"/>
        <w:spacing w:before="0" w:beforeAutospacing="0" w:after="150" w:afterAutospacing="0"/>
        <w:jc w:val="both"/>
        <w:rPr>
          <w:rFonts w:ascii="Arial Narrow" w:hAnsi="Arial Narrow" w:cs="Arial"/>
        </w:rPr>
      </w:pPr>
    </w:p>
    <w:p w14:paraId="11929556" w14:textId="77777777" w:rsidR="00581E1A" w:rsidRDefault="00581E1A" w:rsidP="00581E1A">
      <w:pPr>
        <w:pStyle w:val="NormalWeb"/>
        <w:shd w:val="clear" w:color="auto" w:fill="FFFFFF"/>
        <w:spacing w:before="0" w:beforeAutospacing="0" w:after="150" w:afterAutospacing="0"/>
        <w:jc w:val="both"/>
        <w:rPr>
          <w:rFonts w:ascii="Arial" w:hAnsi="Arial" w:cs="Arial"/>
          <w:color w:val="000000"/>
          <w:sz w:val="23"/>
          <w:szCs w:val="23"/>
        </w:rPr>
      </w:pPr>
    </w:p>
    <w:p w14:paraId="3F77C342" w14:textId="77777777" w:rsidR="00581E1A" w:rsidRDefault="00581E1A" w:rsidP="00581E1A">
      <w:pPr>
        <w:pStyle w:val="NormalWeb"/>
        <w:shd w:val="clear" w:color="auto" w:fill="FFFFFF"/>
        <w:spacing w:before="0" w:beforeAutospacing="0" w:after="150" w:afterAutospacing="0"/>
        <w:jc w:val="both"/>
        <w:rPr>
          <w:rFonts w:ascii="Arial" w:hAnsi="Arial" w:cs="Arial"/>
          <w:color w:val="000000"/>
          <w:sz w:val="23"/>
          <w:szCs w:val="23"/>
        </w:rPr>
      </w:pPr>
    </w:p>
    <w:p w14:paraId="708A8B99" w14:textId="77777777" w:rsidR="00581E1A" w:rsidRDefault="00581E1A" w:rsidP="00581E1A">
      <w:pPr>
        <w:pStyle w:val="NormalWeb"/>
        <w:shd w:val="clear" w:color="auto" w:fill="FFFFFF"/>
        <w:spacing w:before="0" w:beforeAutospacing="0" w:after="150" w:afterAutospacing="0"/>
        <w:jc w:val="both"/>
        <w:rPr>
          <w:rFonts w:ascii="Arial" w:hAnsi="Arial" w:cs="Arial"/>
          <w:color w:val="000000"/>
          <w:sz w:val="23"/>
          <w:szCs w:val="23"/>
        </w:rPr>
      </w:pPr>
      <w:r>
        <w:rPr>
          <w:rFonts w:ascii="Arial Narrow" w:hAnsi="Arial Narrow" w:cs="Arial"/>
          <w:noProof/>
        </w:rPr>
        <w:drawing>
          <wp:anchor distT="0" distB="0" distL="114300" distR="114300" simplePos="0" relativeHeight="251658240" behindDoc="1" locked="0" layoutInCell="1" allowOverlap="1" wp14:anchorId="67E43FA0" wp14:editId="3A69C906">
            <wp:simplePos x="0" y="0"/>
            <wp:positionH relativeFrom="column">
              <wp:posOffset>-89535</wp:posOffset>
            </wp:positionH>
            <wp:positionV relativeFrom="paragraph">
              <wp:posOffset>44450</wp:posOffset>
            </wp:positionV>
            <wp:extent cx="2333625" cy="3111500"/>
            <wp:effectExtent l="0" t="0" r="9525" b="0"/>
            <wp:wrapTight wrapText="bothSides">
              <wp:wrapPolygon edited="0">
                <wp:start x="0" y="0"/>
                <wp:lineTo x="0" y="21424"/>
                <wp:lineTo x="21512" y="21424"/>
                <wp:lineTo x="21512" y="0"/>
                <wp:lineTo x="0"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an-carlos.jpeg"/>
                    <pic:cNvPicPr/>
                  </pic:nvPicPr>
                  <pic:blipFill>
                    <a:blip r:embed="rId7">
                      <a:extLst>
                        <a:ext uri="{28A0092B-C50C-407E-A947-70E740481C1C}">
                          <a14:useLocalDpi xmlns:a14="http://schemas.microsoft.com/office/drawing/2010/main" val="0"/>
                        </a:ext>
                      </a:extLst>
                    </a:blip>
                    <a:stretch>
                      <a:fillRect/>
                    </a:stretch>
                  </pic:blipFill>
                  <pic:spPr>
                    <a:xfrm>
                      <a:off x="0" y="0"/>
                      <a:ext cx="2333625" cy="3111500"/>
                    </a:xfrm>
                    <a:prstGeom prst="rect">
                      <a:avLst/>
                    </a:prstGeom>
                  </pic:spPr>
                </pic:pic>
              </a:graphicData>
            </a:graphic>
            <wp14:sizeRelH relativeFrom="page">
              <wp14:pctWidth>0</wp14:pctWidth>
            </wp14:sizeRelH>
            <wp14:sizeRelV relativeFrom="page">
              <wp14:pctHeight>0</wp14:pctHeight>
            </wp14:sizeRelV>
          </wp:anchor>
        </w:drawing>
      </w:r>
    </w:p>
    <w:p w14:paraId="0E1A5782" w14:textId="77777777" w:rsidR="00581E1A" w:rsidRPr="00581E1A" w:rsidRDefault="00581E1A" w:rsidP="00581E1A">
      <w:pPr>
        <w:pStyle w:val="NormalWeb"/>
        <w:shd w:val="clear" w:color="auto" w:fill="FFFFFF"/>
        <w:spacing w:before="0" w:beforeAutospacing="0" w:after="150" w:afterAutospacing="0"/>
        <w:jc w:val="both"/>
        <w:rPr>
          <w:rFonts w:ascii="Arial Narrow" w:hAnsi="Arial Narrow" w:cs="Arial"/>
          <w:color w:val="000000"/>
        </w:rPr>
      </w:pPr>
      <w:r w:rsidRPr="00581E1A">
        <w:rPr>
          <w:rFonts w:ascii="Arial Narrow" w:hAnsi="Arial Narrow" w:cs="Arial"/>
          <w:color w:val="000000"/>
        </w:rPr>
        <w:t xml:space="preserve">Abogado egresado de la Universidad </w:t>
      </w:r>
      <w:proofErr w:type="spellStart"/>
      <w:r w:rsidRPr="00581E1A">
        <w:rPr>
          <w:rFonts w:ascii="Arial Narrow" w:hAnsi="Arial Narrow" w:cs="Arial"/>
          <w:color w:val="000000"/>
        </w:rPr>
        <w:t>Surcolombiana</w:t>
      </w:r>
      <w:proofErr w:type="spellEnd"/>
      <w:r w:rsidRPr="00581E1A">
        <w:rPr>
          <w:rFonts w:ascii="Arial Narrow" w:hAnsi="Arial Narrow" w:cs="Arial"/>
          <w:color w:val="000000"/>
        </w:rPr>
        <w:t xml:space="preserve"> y especialista en Seguridad Social de la Universidad Externado de Colombia con formación académica en contratación estatal, Derechos Humanos y Administración Pública. </w:t>
      </w:r>
    </w:p>
    <w:p w14:paraId="239BD17F" w14:textId="77777777" w:rsidR="00581E1A" w:rsidRPr="00581E1A" w:rsidRDefault="00581E1A" w:rsidP="00581E1A">
      <w:pPr>
        <w:spacing w:after="150" w:line="312" w:lineRule="atLeast"/>
        <w:jc w:val="both"/>
        <w:rPr>
          <w:rFonts w:ascii="Arial Narrow" w:hAnsi="Arial Narrow" w:cs="Arial"/>
          <w:color w:val="000000"/>
          <w:sz w:val="24"/>
          <w:szCs w:val="24"/>
          <w:lang w:eastAsia="es-CO"/>
        </w:rPr>
      </w:pPr>
      <w:r w:rsidRPr="00581E1A">
        <w:rPr>
          <w:rFonts w:ascii="Arial Narrow" w:hAnsi="Arial Narrow" w:cs="Arial"/>
          <w:color w:val="000000"/>
          <w:sz w:val="24"/>
          <w:szCs w:val="24"/>
          <w:lang w:eastAsia="es-CO"/>
        </w:rPr>
        <w:t>Cuenta con Formación Internacional como experto auditor en Seguridad Vial. Ha sido asesor jurídico en entidades públicas y privadas, en el sector de regalías.</w:t>
      </w:r>
    </w:p>
    <w:p w14:paraId="2BC0C29D" w14:textId="77777777" w:rsidR="00581E1A" w:rsidRPr="00581E1A" w:rsidRDefault="00581E1A" w:rsidP="00581E1A">
      <w:pPr>
        <w:spacing w:after="150" w:line="312" w:lineRule="atLeast"/>
        <w:jc w:val="both"/>
        <w:rPr>
          <w:rFonts w:ascii="Arial Narrow" w:hAnsi="Arial Narrow" w:cs="Arial"/>
          <w:color w:val="000000"/>
          <w:sz w:val="24"/>
          <w:szCs w:val="24"/>
          <w:lang w:eastAsia="es-CO"/>
        </w:rPr>
      </w:pPr>
      <w:r w:rsidRPr="00581E1A">
        <w:rPr>
          <w:rFonts w:ascii="Arial Narrow" w:hAnsi="Arial Narrow" w:cs="Arial"/>
          <w:color w:val="000000"/>
          <w:sz w:val="24"/>
          <w:szCs w:val="24"/>
          <w:lang w:eastAsia="es-CO"/>
        </w:rPr>
        <w:t>Asesor en empresas de transporte y en desarrollo de proyectos viales.</w:t>
      </w:r>
    </w:p>
    <w:p w14:paraId="1CF6D3D5" w14:textId="77777777" w:rsidR="00E05954" w:rsidRDefault="00E05954" w:rsidP="00581E1A">
      <w:pPr>
        <w:pStyle w:val="NormalWeb"/>
        <w:shd w:val="clear" w:color="auto" w:fill="FFFFFF"/>
        <w:spacing w:before="0" w:beforeAutospacing="0" w:after="150" w:afterAutospacing="0"/>
        <w:jc w:val="center"/>
        <w:rPr>
          <w:rFonts w:ascii="Arial Narrow" w:hAnsi="Arial Narrow" w:cs="Arial"/>
        </w:rPr>
      </w:pPr>
    </w:p>
    <w:p w14:paraId="44296134" w14:textId="77777777" w:rsidR="00CB47F8" w:rsidRDefault="00CB47F8" w:rsidP="00866398">
      <w:pPr>
        <w:pStyle w:val="NormalWeb"/>
        <w:shd w:val="clear" w:color="auto" w:fill="FFFFFF"/>
        <w:spacing w:before="0" w:beforeAutospacing="0" w:after="150" w:afterAutospacing="0"/>
        <w:jc w:val="both"/>
        <w:rPr>
          <w:rFonts w:ascii="Arial Narrow" w:hAnsi="Arial Narrow" w:cs="Arial"/>
        </w:rPr>
      </w:pPr>
    </w:p>
    <w:p w14:paraId="0282E508" w14:textId="77777777" w:rsidR="009C649E" w:rsidRDefault="009C649E" w:rsidP="00866398">
      <w:pPr>
        <w:pStyle w:val="NormalWeb"/>
        <w:shd w:val="clear" w:color="auto" w:fill="FFFFFF"/>
        <w:spacing w:before="0" w:beforeAutospacing="0" w:after="150" w:afterAutospacing="0"/>
        <w:jc w:val="both"/>
        <w:rPr>
          <w:rFonts w:ascii="Arial Narrow" w:hAnsi="Arial Narrow" w:cs="Arial"/>
        </w:rPr>
      </w:pPr>
    </w:p>
    <w:p w14:paraId="72990EEA" w14:textId="77777777" w:rsidR="009C649E" w:rsidRDefault="009C649E" w:rsidP="00866398">
      <w:pPr>
        <w:pStyle w:val="NormalWeb"/>
        <w:shd w:val="clear" w:color="auto" w:fill="FFFFFF"/>
        <w:spacing w:before="0" w:beforeAutospacing="0" w:after="150" w:afterAutospacing="0"/>
        <w:jc w:val="both"/>
        <w:rPr>
          <w:rFonts w:ascii="Arial Narrow" w:hAnsi="Arial Narrow" w:cs="Arial"/>
        </w:rPr>
      </w:pPr>
    </w:p>
    <w:p w14:paraId="74DE0AE3" w14:textId="77777777" w:rsidR="00581E1A" w:rsidRDefault="00581E1A" w:rsidP="00581E1A">
      <w:pPr>
        <w:pStyle w:val="NormalWeb"/>
        <w:shd w:val="clear" w:color="auto" w:fill="FFFFFF"/>
        <w:spacing w:before="0" w:beforeAutospacing="0" w:after="150" w:afterAutospacing="0"/>
        <w:rPr>
          <w:rFonts w:ascii="Arial Narrow" w:hAnsi="Arial Narrow" w:cs="Arial"/>
        </w:rPr>
      </w:pPr>
    </w:p>
    <w:p w14:paraId="05549C2E" w14:textId="77777777" w:rsidR="00581E1A" w:rsidRDefault="00581E1A" w:rsidP="00581E1A">
      <w:pPr>
        <w:pStyle w:val="NormalWeb"/>
        <w:shd w:val="clear" w:color="auto" w:fill="FFFFFF"/>
        <w:spacing w:before="0" w:beforeAutospacing="0" w:after="150" w:afterAutospacing="0"/>
        <w:rPr>
          <w:rFonts w:ascii="Arial Narrow" w:hAnsi="Arial Narrow" w:cs="Arial"/>
        </w:rPr>
      </w:pPr>
    </w:p>
    <w:p w14:paraId="19F851FA" w14:textId="77777777" w:rsidR="00581E1A" w:rsidRDefault="00581E1A" w:rsidP="00581E1A">
      <w:pPr>
        <w:pStyle w:val="NormalWeb"/>
        <w:shd w:val="clear" w:color="auto" w:fill="FFFFFF"/>
        <w:spacing w:before="0" w:beforeAutospacing="0" w:after="150" w:afterAutospacing="0"/>
        <w:rPr>
          <w:rFonts w:ascii="Arial Narrow" w:hAnsi="Arial Narrow" w:cs="Arial"/>
        </w:rPr>
      </w:pPr>
    </w:p>
    <w:p w14:paraId="666D9F50" w14:textId="77777777" w:rsidR="00581E1A" w:rsidRDefault="00581E1A" w:rsidP="00581E1A">
      <w:pPr>
        <w:pStyle w:val="NormalWeb"/>
        <w:shd w:val="clear" w:color="auto" w:fill="FFFFFF"/>
        <w:spacing w:before="0" w:beforeAutospacing="0" w:after="150" w:afterAutospacing="0"/>
        <w:rPr>
          <w:rFonts w:ascii="Arial Narrow" w:hAnsi="Arial Narrow" w:cs="Arial"/>
        </w:rPr>
      </w:pPr>
    </w:p>
    <w:p w14:paraId="1685A272" w14:textId="77777777" w:rsidR="00CB47F8" w:rsidRPr="00CB47F8" w:rsidRDefault="001F7E5F" w:rsidP="00581E1A">
      <w:pPr>
        <w:pStyle w:val="NormalWeb"/>
        <w:shd w:val="clear" w:color="auto" w:fill="FFFFFF"/>
        <w:spacing w:before="0" w:beforeAutospacing="0" w:after="150" w:afterAutospacing="0"/>
        <w:jc w:val="center"/>
        <w:rPr>
          <w:rFonts w:ascii="Arial Narrow" w:hAnsi="Arial Narrow" w:cs="Arial"/>
          <w:b/>
          <w:sz w:val="32"/>
          <w:szCs w:val="32"/>
        </w:rPr>
      </w:pPr>
      <w:r>
        <w:rPr>
          <w:rFonts w:ascii="Arial Narrow" w:hAnsi="Arial Narrow" w:cs="Arial"/>
          <w:b/>
          <w:sz w:val="32"/>
          <w:szCs w:val="32"/>
        </w:rPr>
        <w:t>JUAN CARLOS GONZÁLEZ MEJÍA</w:t>
      </w:r>
    </w:p>
    <w:p w14:paraId="1FB5B5D9" w14:textId="77777777" w:rsidR="00CB47F8" w:rsidRPr="00CB47F8" w:rsidRDefault="00CB47F8" w:rsidP="00581E1A">
      <w:pPr>
        <w:pStyle w:val="NormalWeb"/>
        <w:shd w:val="clear" w:color="auto" w:fill="FFFFFF"/>
        <w:spacing w:before="0" w:beforeAutospacing="0" w:after="150" w:afterAutospacing="0"/>
        <w:jc w:val="center"/>
        <w:rPr>
          <w:rFonts w:ascii="Arial Narrow" w:hAnsi="Arial Narrow" w:cs="Arial"/>
          <w:b/>
          <w:sz w:val="32"/>
          <w:szCs w:val="32"/>
        </w:rPr>
      </w:pPr>
      <w:r w:rsidRPr="00CB47F8">
        <w:rPr>
          <w:rFonts w:ascii="Arial Narrow" w:hAnsi="Arial Narrow" w:cs="Arial"/>
          <w:b/>
          <w:sz w:val="32"/>
          <w:szCs w:val="32"/>
        </w:rPr>
        <w:t>Gerente</w:t>
      </w:r>
    </w:p>
    <w:p w14:paraId="190E15C9" w14:textId="77777777" w:rsidR="00CB47F8" w:rsidRPr="00CB47F8" w:rsidRDefault="00CB47F8" w:rsidP="00CB47F8">
      <w:pPr>
        <w:pStyle w:val="NormalWeb"/>
        <w:shd w:val="clear" w:color="auto" w:fill="FFFFFF"/>
        <w:spacing w:before="0" w:beforeAutospacing="0" w:after="150" w:afterAutospacing="0"/>
        <w:jc w:val="center"/>
        <w:rPr>
          <w:rFonts w:ascii="Arial Narrow" w:hAnsi="Arial Narrow" w:cs="Arial"/>
          <w:sz w:val="32"/>
          <w:szCs w:val="32"/>
        </w:rPr>
      </w:pPr>
    </w:p>
    <w:p w14:paraId="4C666C3A" w14:textId="77777777" w:rsidR="00CB47F8" w:rsidRPr="00CB47F8" w:rsidRDefault="00CB47F8" w:rsidP="00866398">
      <w:pPr>
        <w:pStyle w:val="NormalWeb"/>
        <w:shd w:val="clear" w:color="auto" w:fill="FFFFFF"/>
        <w:spacing w:before="0" w:beforeAutospacing="0" w:after="150" w:afterAutospacing="0"/>
        <w:jc w:val="both"/>
        <w:rPr>
          <w:rFonts w:ascii="Arial Narrow" w:hAnsi="Arial Narrow" w:cs="Arial"/>
          <w:sz w:val="32"/>
          <w:szCs w:val="32"/>
        </w:rPr>
      </w:pPr>
    </w:p>
    <w:p w14:paraId="1052CD5B" w14:textId="77777777" w:rsidR="00CB47F8" w:rsidRDefault="00CB47F8" w:rsidP="00866398">
      <w:pPr>
        <w:pStyle w:val="NormalWeb"/>
        <w:shd w:val="clear" w:color="auto" w:fill="FFFFFF"/>
        <w:spacing w:before="0" w:beforeAutospacing="0" w:after="150" w:afterAutospacing="0"/>
        <w:jc w:val="both"/>
        <w:rPr>
          <w:rFonts w:ascii="Arial Narrow" w:hAnsi="Arial Narrow" w:cs="Arial"/>
        </w:rPr>
      </w:pPr>
    </w:p>
    <w:p w14:paraId="539CDF32" w14:textId="77777777" w:rsidR="00CB47F8" w:rsidRDefault="00CB47F8" w:rsidP="00866398">
      <w:pPr>
        <w:pStyle w:val="NormalWeb"/>
        <w:shd w:val="clear" w:color="auto" w:fill="FFFFFF"/>
        <w:spacing w:before="0" w:beforeAutospacing="0" w:after="150" w:afterAutospacing="0"/>
        <w:jc w:val="both"/>
        <w:rPr>
          <w:rFonts w:ascii="Arial Narrow" w:hAnsi="Arial Narrow" w:cs="Arial"/>
        </w:rPr>
      </w:pPr>
    </w:p>
    <w:p w14:paraId="442B516A" w14:textId="77777777" w:rsidR="00CB47F8" w:rsidRDefault="00CB47F8" w:rsidP="00866398">
      <w:pPr>
        <w:pStyle w:val="NormalWeb"/>
        <w:shd w:val="clear" w:color="auto" w:fill="FFFFFF"/>
        <w:spacing w:before="0" w:beforeAutospacing="0" w:after="150" w:afterAutospacing="0"/>
        <w:jc w:val="both"/>
        <w:rPr>
          <w:rFonts w:ascii="Arial Narrow" w:hAnsi="Arial Narrow" w:cs="Arial"/>
        </w:rPr>
      </w:pPr>
    </w:p>
    <w:p w14:paraId="4CDF1797" w14:textId="77777777" w:rsidR="00CB47F8" w:rsidRDefault="00CB47F8" w:rsidP="00866398">
      <w:pPr>
        <w:pStyle w:val="NormalWeb"/>
        <w:shd w:val="clear" w:color="auto" w:fill="FFFFFF"/>
        <w:spacing w:before="0" w:beforeAutospacing="0" w:after="150" w:afterAutospacing="0"/>
        <w:jc w:val="both"/>
        <w:rPr>
          <w:rFonts w:ascii="Arial Narrow" w:hAnsi="Arial Narrow" w:cs="Arial"/>
        </w:rPr>
      </w:pPr>
    </w:p>
    <w:p w14:paraId="2598CBA8" w14:textId="77777777" w:rsidR="00496050" w:rsidRDefault="00496050" w:rsidP="00A0619D">
      <w:pPr>
        <w:rPr>
          <w:rFonts w:ascii="Arial Narrow" w:hAnsi="Arial Narrow" w:cs="Arial"/>
          <w:sz w:val="24"/>
          <w:szCs w:val="24"/>
          <w:lang w:eastAsia="es-CO"/>
        </w:rPr>
      </w:pPr>
    </w:p>
    <w:p w14:paraId="71C9B0AA" w14:textId="77777777" w:rsidR="00581E1A" w:rsidRDefault="00581E1A" w:rsidP="00A0619D">
      <w:pPr>
        <w:rPr>
          <w:rFonts w:ascii="Arial" w:hAnsi="Arial" w:cs="Arial"/>
          <w:sz w:val="24"/>
          <w:szCs w:val="24"/>
        </w:rPr>
      </w:pPr>
    </w:p>
    <w:p w14:paraId="618B5248" w14:textId="77777777" w:rsidR="00866398" w:rsidRDefault="00866398" w:rsidP="00CB47F8">
      <w:pPr>
        <w:rPr>
          <w:rFonts w:ascii="Arial" w:hAnsi="Arial" w:cs="Arial"/>
          <w:sz w:val="24"/>
          <w:szCs w:val="24"/>
        </w:rPr>
      </w:pPr>
    </w:p>
    <w:p w14:paraId="38E07CFB" w14:textId="77777777" w:rsidR="00866398" w:rsidRPr="007879EF" w:rsidRDefault="00E349D5" w:rsidP="00866398">
      <w:pPr>
        <w:jc w:val="center"/>
        <w:rPr>
          <w:rFonts w:ascii="Arial Narrow" w:hAnsi="Arial Narrow" w:cs="Arial"/>
          <w:b/>
          <w:sz w:val="32"/>
          <w:szCs w:val="32"/>
        </w:rPr>
      </w:pPr>
      <w:r>
        <w:rPr>
          <w:rFonts w:ascii="Arial Narrow" w:hAnsi="Arial Narrow" w:cs="Arial"/>
          <w:b/>
          <w:sz w:val="32"/>
          <w:szCs w:val="32"/>
        </w:rPr>
        <w:t>PRESEN</w:t>
      </w:r>
      <w:r w:rsidR="00866398" w:rsidRPr="007879EF">
        <w:rPr>
          <w:rFonts w:ascii="Arial Narrow" w:hAnsi="Arial Narrow" w:cs="Arial"/>
          <w:b/>
          <w:sz w:val="32"/>
          <w:szCs w:val="32"/>
        </w:rPr>
        <w:t>TACIÓN</w:t>
      </w:r>
    </w:p>
    <w:p w14:paraId="17278772" w14:textId="77777777" w:rsidR="00866398" w:rsidRPr="000E229D" w:rsidRDefault="00866398" w:rsidP="00866398">
      <w:pPr>
        <w:jc w:val="center"/>
        <w:rPr>
          <w:rFonts w:ascii="Arial Narrow" w:hAnsi="Arial Narrow" w:cs="Arial"/>
          <w:b/>
          <w:sz w:val="24"/>
          <w:szCs w:val="24"/>
        </w:rPr>
      </w:pPr>
    </w:p>
    <w:p w14:paraId="6283E738" w14:textId="77777777" w:rsidR="00866398" w:rsidRPr="000E229D" w:rsidRDefault="00866398" w:rsidP="00866398">
      <w:pPr>
        <w:jc w:val="center"/>
        <w:rPr>
          <w:rFonts w:ascii="Arial Narrow" w:hAnsi="Arial Narrow" w:cs="Arial"/>
          <w:sz w:val="24"/>
          <w:szCs w:val="24"/>
        </w:rPr>
      </w:pPr>
    </w:p>
    <w:p w14:paraId="794A4221" w14:textId="77777777" w:rsidR="00F77549" w:rsidRPr="00F15788" w:rsidRDefault="00866398" w:rsidP="00F15788">
      <w:pPr>
        <w:jc w:val="both"/>
        <w:rPr>
          <w:rFonts w:ascii="Arial Narrow" w:hAnsi="Arial Narrow" w:cs="Arial"/>
          <w:b/>
          <w:color w:val="FF0000"/>
          <w:sz w:val="24"/>
          <w:szCs w:val="24"/>
        </w:rPr>
      </w:pPr>
      <w:r w:rsidRPr="00F15788">
        <w:rPr>
          <w:rFonts w:ascii="Arial Narrow" w:hAnsi="Arial Narrow" w:cs="Arial"/>
          <w:sz w:val="24"/>
          <w:szCs w:val="24"/>
        </w:rPr>
        <w:t>El Sistema Estratégico</w:t>
      </w:r>
      <w:r w:rsidR="00F77549" w:rsidRPr="00F15788">
        <w:rPr>
          <w:rFonts w:ascii="Arial Narrow" w:hAnsi="Arial Narrow" w:cs="Arial"/>
          <w:sz w:val="24"/>
          <w:szCs w:val="24"/>
        </w:rPr>
        <w:t xml:space="preserve"> de Transporte Pú</w:t>
      </w:r>
      <w:r w:rsidRPr="00F15788">
        <w:rPr>
          <w:rFonts w:ascii="Arial Narrow" w:hAnsi="Arial Narrow" w:cs="Arial"/>
          <w:sz w:val="24"/>
          <w:szCs w:val="24"/>
        </w:rPr>
        <w:t xml:space="preserve">blico de Neiva, ha elaborado el Plan </w:t>
      </w:r>
      <w:r w:rsidR="00F77549" w:rsidRPr="00F15788">
        <w:rPr>
          <w:rFonts w:ascii="Arial Narrow" w:hAnsi="Arial Narrow" w:cs="Arial"/>
          <w:sz w:val="24"/>
          <w:szCs w:val="24"/>
        </w:rPr>
        <w:t>Estratégico</w:t>
      </w:r>
      <w:r w:rsidR="002B00E1">
        <w:rPr>
          <w:rFonts w:ascii="Arial Narrow" w:hAnsi="Arial Narrow" w:cs="Arial"/>
          <w:sz w:val="24"/>
          <w:szCs w:val="24"/>
        </w:rPr>
        <w:t xml:space="preserve"> 2020</w:t>
      </w:r>
      <w:r w:rsidRPr="00F15788">
        <w:rPr>
          <w:rFonts w:ascii="Arial Narrow" w:hAnsi="Arial Narrow" w:cs="Arial"/>
          <w:sz w:val="24"/>
          <w:szCs w:val="24"/>
        </w:rPr>
        <w:t xml:space="preserve"> –</w:t>
      </w:r>
      <w:r w:rsidR="002B00E1">
        <w:rPr>
          <w:rFonts w:ascii="Arial Narrow" w:hAnsi="Arial Narrow" w:cs="Arial"/>
          <w:sz w:val="24"/>
          <w:szCs w:val="24"/>
        </w:rPr>
        <w:t xml:space="preserve"> 2023</w:t>
      </w:r>
      <w:r w:rsidR="00CB47F8" w:rsidRPr="00F15788">
        <w:rPr>
          <w:rFonts w:ascii="Arial Narrow" w:hAnsi="Arial Narrow" w:cs="Arial"/>
          <w:sz w:val="24"/>
          <w:szCs w:val="24"/>
        </w:rPr>
        <w:t xml:space="preserve"> </w:t>
      </w:r>
      <w:r w:rsidR="007879EF" w:rsidRPr="00F15788">
        <w:rPr>
          <w:rFonts w:ascii="Arial Narrow" w:hAnsi="Arial Narrow" w:cs="Arial"/>
          <w:sz w:val="24"/>
          <w:szCs w:val="24"/>
        </w:rPr>
        <w:t>“</w:t>
      </w:r>
      <w:r w:rsidR="002B00E1">
        <w:rPr>
          <w:rFonts w:ascii="Arial Narrow" w:hAnsi="Arial Narrow" w:cs="Arial"/>
          <w:sz w:val="24"/>
          <w:szCs w:val="24"/>
        </w:rPr>
        <w:t>Primero Neiva, en Infraestructura y Servicios Públicos</w:t>
      </w:r>
      <w:r w:rsidR="007879EF" w:rsidRPr="00F15788">
        <w:rPr>
          <w:rFonts w:ascii="Arial Narrow" w:hAnsi="Arial Narrow" w:cs="Arial"/>
          <w:b/>
          <w:sz w:val="24"/>
          <w:szCs w:val="24"/>
        </w:rPr>
        <w:t>”</w:t>
      </w:r>
      <w:r w:rsidR="00F1506A" w:rsidRPr="00F15788">
        <w:rPr>
          <w:rFonts w:ascii="Arial Narrow" w:hAnsi="Arial Narrow" w:cs="Arial"/>
          <w:b/>
          <w:sz w:val="24"/>
          <w:szCs w:val="24"/>
        </w:rPr>
        <w:t xml:space="preserve"> </w:t>
      </w:r>
      <w:r w:rsidR="00F77549" w:rsidRPr="00F15788">
        <w:rPr>
          <w:rFonts w:ascii="Arial Narrow" w:hAnsi="Arial Narrow" w:cs="Arial"/>
          <w:sz w:val="24"/>
          <w:szCs w:val="24"/>
        </w:rPr>
        <w:t>como herramienta que</w:t>
      </w:r>
      <w:r w:rsidRPr="00F15788">
        <w:rPr>
          <w:rFonts w:ascii="Arial Narrow" w:hAnsi="Arial Narrow" w:cs="Arial"/>
          <w:sz w:val="24"/>
          <w:szCs w:val="24"/>
        </w:rPr>
        <w:t xml:space="preserve"> oriente las acciones a desarrollar</w:t>
      </w:r>
      <w:r w:rsidR="00874E17" w:rsidRPr="00F15788">
        <w:rPr>
          <w:rFonts w:ascii="Arial Narrow" w:hAnsi="Arial Narrow" w:cs="Arial"/>
          <w:sz w:val="24"/>
          <w:szCs w:val="24"/>
        </w:rPr>
        <w:t>,</w:t>
      </w:r>
      <w:r w:rsidRPr="00F15788">
        <w:rPr>
          <w:rFonts w:ascii="Arial Narrow" w:hAnsi="Arial Narrow" w:cs="Arial"/>
          <w:sz w:val="24"/>
          <w:szCs w:val="24"/>
        </w:rPr>
        <w:t xml:space="preserve"> para la ejecución de los componentes contenidos en </w:t>
      </w:r>
      <w:r w:rsidR="00F77549" w:rsidRPr="00F15788">
        <w:rPr>
          <w:rFonts w:ascii="Arial Narrow" w:hAnsi="Arial Narrow" w:cs="Arial"/>
          <w:sz w:val="24"/>
          <w:szCs w:val="24"/>
        </w:rPr>
        <w:t>el documento CONPES</w:t>
      </w:r>
      <w:r w:rsidR="008F17C7" w:rsidRPr="00F15788">
        <w:rPr>
          <w:rFonts w:ascii="Arial Narrow" w:hAnsi="Arial Narrow" w:cs="Arial"/>
          <w:sz w:val="24"/>
          <w:szCs w:val="24"/>
        </w:rPr>
        <w:t xml:space="preserve"> 3756 de 2013</w:t>
      </w:r>
      <w:r w:rsidR="00F77549" w:rsidRPr="00F15788">
        <w:rPr>
          <w:rFonts w:ascii="Arial Narrow" w:hAnsi="Arial Narrow" w:cs="Arial"/>
          <w:sz w:val="24"/>
          <w:szCs w:val="24"/>
        </w:rPr>
        <w:t xml:space="preserve"> y el cumplimient</w:t>
      </w:r>
      <w:r w:rsidR="00CB47F8" w:rsidRPr="00F15788">
        <w:rPr>
          <w:rFonts w:ascii="Arial Narrow" w:hAnsi="Arial Narrow" w:cs="Arial"/>
          <w:sz w:val="24"/>
          <w:szCs w:val="24"/>
        </w:rPr>
        <w:t>o de las meta</w:t>
      </w:r>
      <w:r w:rsidR="00CB47F8" w:rsidRPr="00795799">
        <w:rPr>
          <w:rFonts w:ascii="Arial Narrow" w:hAnsi="Arial Narrow" w:cs="Arial"/>
          <w:sz w:val="24"/>
          <w:szCs w:val="24"/>
        </w:rPr>
        <w:t>s definidas</w:t>
      </w:r>
      <w:r w:rsidR="00F77549" w:rsidRPr="00795799">
        <w:rPr>
          <w:rFonts w:ascii="Arial Narrow" w:hAnsi="Arial Narrow" w:cs="Arial"/>
          <w:sz w:val="24"/>
          <w:szCs w:val="24"/>
        </w:rPr>
        <w:t xml:space="preserve"> </w:t>
      </w:r>
      <w:r w:rsidR="00F77549" w:rsidRPr="00795799">
        <w:rPr>
          <w:rFonts w:ascii="Arial Narrow" w:eastAsia="Calibri" w:hAnsi="Arial Narrow" w:cs="Arial"/>
          <w:iCs/>
          <w:sz w:val="24"/>
          <w:szCs w:val="24"/>
          <w:lang w:eastAsia="en-US"/>
        </w:rPr>
        <w:t>en el Plan de Desarrollo “</w:t>
      </w:r>
      <w:r w:rsidR="00363BC1" w:rsidRPr="00795799">
        <w:rPr>
          <w:rFonts w:ascii="Arial Narrow" w:eastAsia="Calibri" w:hAnsi="Arial Narrow" w:cs="Arial"/>
          <w:iCs/>
          <w:sz w:val="24"/>
          <w:szCs w:val="24"/>
          <w:lang w:eastAsia="en-US"/>
        </w:rPr>
        <w:t>Mandato Ciudadano Territorio de</w:t>
      </w:r>
      <w:r w:rsidR="002B00E1" w:rsidRPr="00795799">
        <w:rPr>
          <w:rFonts w:ascii="Arial Narrow" w:eastAsia="Calibri" w:hAnsi="Arial Narrow" w:cs="Arial"/>
          <w:iCs/>
          <w:sz w:val="24"/>
          <w:szCs w:val="24"/>
          <w:lang w:eastAsia="en-US"/>
        </w:rPr>
        <w:t xml:space="preserve"> Paz </w:t>
      </w:r>
      <w:r w:rsidR="00795799" w:rsidRPr="00795799">
        <w:rPr>
          <w:rFonts w:ascii="Arial Narrow" w:eastAsia="Calibri" w:hAnsi="Arial Narrow" w:cs="Arial"/>
          <w:iCs/>
          <w:sz w:val="24"/>
          <w:szCs w:val="24"/>
          <w:lang w:eastAsia="en-US"/>
        </w:rPr>
        <w:t>y Vida</w:t>
      </w:r>
      <w:r w:rsidR="002B00E1" w:rsidRPr="00795799">
        <w:rPr>
          <w:rFonts w:ascii="Arial Narrow" w:eastAsia="Calibri" w:hAnsi="Arial Narrow" w:cs="Arial"/>
          <w:iCs/>
          <w:sz w:val="24"/>
          <w:szCs w:val="24"/>
          <w:lang w:eastAsia="en-US"/>
        </w:rPr>
        <w:t xml:space="preserve">  2020 – 2023</w:t>
      </w:r>
      <w:r w:rsidR="00F77549" w:rsidRPr="00795799">
        <w:rPr>
          <w:rFonts w:ascii="Arial Narrow" w:eastAsia="Calibri" w:hAnsi="Arial Narrow" w:cs="Arial"/>
          <w:iCs/>
          <w:sz w:val="24"/>
          <w:szCs w:val="24"/>
          <w:lang w:eastAsia="en-US"/>
        </w:rPr>
        <w:t>”.</w:t>
      </w:r>
    </w:p>
    <w:p w14:paraId="30D7F6AF" w14:textId="77777777" w:rsidR="00F77549" w:rsidRPr="00F15788" w:rsidRDefault="00F77549" w:rsidP="00F15788">
      <w:pPr>
        <w:jc w:val="both"/>
        <w:rPr>
          <w:rFonts w:ascii="Arial Narrow" w:eastAsia="Calibri" w:hAnsi="Arial Narrow" w:cs="Arial"/>
          <w:iCs/>
          <w:sz w:val="24"/>
          <w:szCs w:val="24"/>
          <w:lang w:eastAsia="en-US"/>
        </w:rPr>
      </w:pPr>
    </w:p>
    <w:p w14:paraId="681F5371" w14:textId="77777777" w:rsidR="00121634" w:rsidRPr="00F15788" w:rsidRDefault="00525279" w:rsidP="00F15788">
      <w:pPr>
        <w:jc w:val="both"/>
        <w:rPr>
          <w:rFonts w:ascii="Arial Narrow" w:eastAsia="Calibri" w:hAnsi="Arial Narrow" w:cs="Arial"/>
          <w:iCs/>
          <w:sz w:val="24"/>
          <w:szCs w:val="24"/>
          <w:lang w:eastAsia="en-US"/>
        </w:rPr>
      </w:pPr>
      <w:r w:rsidRPr="00F15788">
        <w:rPr>
          <w:rFonts w:ascii="Arial Narrow" w:eastAsia="Calibri" w:hAnsi="Arial Narrow" w:cs="Arial"/>
          <w:iCs/>
          <w:sz w:val="24"/>
          <w:szCs w:val="24"/>
          <w:lang w:eastAsia="en-US"/>
        </w:rPr>
        <w:t xml:space="preserve">Estamos comprometidos con la comunidad y partes interesadas para que nuestra visión sea materializada y seamos ejemplo a seguir </w:t>
      </w:r>
      <w:r w:rsidR="00874E17" w:rsidRPr="00F15788">
        <w:rPr>
          <w:rFonts w:ascii="Arial Narrow" w:eastAsia="Calibri" w:hAnsi="Arial Narrow" w:cs="Arial"/>
          <w:iCs/>
          <w:sz w:val="24"/>
          <w:szCs w:val="24"/>
          <w:lang w:eastAsia="en-US"/>
        </w:rPr>
        <w:t xml:space="preserve">en el </w:t>
      </w:r>
      <w:r w:rsidRPr="00F15788">
        <w:rPr>
          <w:rFonts w:ascii="Arial Narrow" w:eastAsia="Calibri" w:hAnsi="Arial Narrow" w:cs="Arial"/>
          <w:iCs/>
          <w:sz w:val="24"/>
          <w:szCs w:val="24"/>
          <w:lang w:eastAsia="en-US"/>
        </w:rPr>
        <w:t>nivel nacional</w:t>
      </w:r>
      <w:r w:rsidR="0051155C" w:rsidRPr="00F15788">
        <w:rPr>
          <w:rFonts w:ascii="Arial Narrow" w:eastAsia="Calibri" w:hAnsi="Arial Narrow" w:cs="Arial"/>
          <w:iCs/>
          <w:sz w:val="24"/>
          <w:szCs w:val="24"/>
          <w:lang w:eastAsia="en-US"/>
        </w:rPr>
        <w:t xml:space="preserve"> en la implementación de este tipo de proyectos que requiere el trabajo articulado con diferentes entidades del orden nacional, municipal, gremio de transportadores</w:t>
      </w:r>
      <w:r w:rsidR="00121634" w:rsidRPr="00F15788">
        <w:rPr>
          <w:rFonts w:ascii="Arial Narrow" w:eastAsia="Calibri" w:hAnsi="Arial Narrow" w:cs="Arial"/>
          <w:iCs/>
          <w:sz w:val="24"/>
          <w:szCs w:val="24"/>
          <w:lang w:eastAsia="en-US"/>
        </w:rPr>
        <w:t xml:space="preserve"> y comunidad.</w:t>
      </w:r>
    </w:p>
    <w:p w14:paraId="14D0F4EA" w14:textId="77777777" w:rsidR="00F1506A" w:rsidRPr="00F15788" w:rsidRDefault="00F1506A" w:rsidP="00525279">
      <w:pPr>
        <w:spacing w:line="276" w:lineRule="auto"/>
        <w:jc w:val="both"/>
        <w:rPr>
          <w:rFonts w:ascii="Arial Narrow" w:eastAsia="Calibri" w:hAnsi="Arial Narrow" w:cs="Arial"/>
          <w:iCs/>
          <w:sz w:val="24"/>
          <w:szCs w:val="24"/>
          <w:lang w:eastAsia="en-US"/>
        </w:rPr>
      </w:pPr>
    </w:p>
    <w:p w14:paraId="2F5066D6" w14:textId="77777777" w:rsidR="00F1506A" w:rsidRPr="00F15788" w:rsidRDefault="00F1506A" w:rsidP="00F1506A">
      <w:pPr>
        <w:jc w:val="both"/>
        <w:rPr>
          <w:rFonts w:ascii="Arial Narrow" w:hAnsi="Arial Narrow" w:cs="Arial"/>
          <w:sz w:val="24"/>
          <w:szCs w:val="24"/>
        </w:rPr>
      </w:pPr>
      <w:r w:rsidRPr="00F15788">
        <w:rPr>
          <w:rFonts w:ascii="Arial Narrow" w:hAnsi="Arial Narrow" w:cs="Arial"/>
          <w:sz w:val="24"/>
          <w:szCs w:val="24"/>
        </w:rPr>
        <w:t xml:space="preserve">El Sistema Estratégico de Transporte Publico SETP de Neiva, le permitirá a la comunidad tener mejores condiciones de accesibilidad y movilidad, partiendo de la construcción de obras de infraestructura que le cambiaran la cara a la Ciudad. Este proyecto es prioridad para el señor Alcalde </w:t>
      </w:r>
      <w:r w:rsidR="002B00E1">
        <w:rPr>
          <w:rFonts w:ascii="Arial Narrow" w:hAnsi="Arial Narrow" w:cs="Arial"/>
          <w:sz w:val="24"/>
          <w:szCs w:val="24"/>
        </w:rPr>
        <w:t>GORKY MUÑOZ CALDERON</w:t>
      </w:r>
      <w:r w:rsidRPr="00F15788">
        <w:rPr>
          <w:rFonts w:ascii="Arial Narrow" w:hAnsi="Arial Narrow" w:cs="Arial"/>
          <w:sz w:val="24"/>
          <w:szCs w:val="24"/>
        </w:rPr>
        <w:t>; El SETP de Neiva va más allá que un proyecto de buses y vías, para convertirse en un componente que organizara la ciudad en función de una mejor movilidad, acompañado de unos espacios físicos modernos, urbanísticamente acordes con su entorno, bajo los principios de eficiencia, inclusión, seguridad, equidad, competitividad y sostenibilidad ambiental.</w:t>
      </w:r>
    </w:p>
    <w:p w14:paraId="3A85F191" w14:textId="77777777" w:rsidR="00F1506A" w:rsidRPr="00F15788" w:rsidRDefault="00F1506A" w:rsidP="00F1506A">
      <w:pPr>
        <w:jc w:val="both"/>
        <w:rPr>
          <w:rFonts w:ascii="Arial Narrow" w:hAnsi="Arial Narrow" w:cs="Arial"/>
          <w:sz w:val="24"/>
          <w:szCs w:val="24"/>
        </w:rPr>
      </w:pPr>
    </w:p>
    <w:p w14:paraId="3F9108A4" w14:textId="77777777" w:rsidR="00F1506A" w:rsidRPr="00F15788" w:rsidRDefault="00F1506A" w:rsidP="00F1506A">
      <w:pPr>
        <w:jc w:val="both"/>
        <w:rPr>
          <w:rFonts w:ascii="Arial Narrow" w:hAnsi="Arial Narrow" w:cs="Arial"/>
          <w:sz w:val="24"/>
          <w:szCs w:val="24"/>
        </w:rPr>
      </w:pPr>
      <w:r w:rsidRPr="00F15788">
        <w:rPr>
          <w:rFonts w:ascii="Arial Narrow" w:hAnsi="Arial Narrow" w:cs="Arial"/>
          <w:sz w:val="24"/>
          <w:szCs w:val="24"/>
        </w:rPr>
        <w:t>Poner en marcha el Sistema Estratégico de Transporte Público, implica retos y desafíos para lograr transformar a NEIVA. Antes de poner en operación el sistema se deben realizar una renovación urbana, construcción y rehabilitación de vías, intercambiadores, renovación de andenes, paraderos y terminales de ruta. Todos estos esfuerzos buscan mejorar la calidad de vida y el entorno de los neivanos.</w:t>
      </w:r>
    </w:p>
    <w:p w14:paraId="3A054190" w14:textId="77777777" w:rsidR="00F1506A" w:rsidRPr="00F15788" w:rsidRDefault="00F1506A" w:rsidP="00F1506A">
      <w:pPr>
        <w:jc w:val="both"/>
        <w:rPr>
          <w:rFonts w:ascii="Arial Narrow" w:hAnsi="Arial Narrow" w:cs="Arial"/>
          <w:sz w:val="24"/>
          <w:szCs w:val="24"/>
        </w:rPr>
      </w:pPr>
    </w:p>
    <w:p w14:paraId="76B0FDD0" w14:textId="77777777" w:rsidR="00F1506A" w:rsidRPr="00F15788" w:rsidRDefault="00F1506A" w:rsidP="00F1506A">
      <w:pPr>
        <w:jc w:val="both"/>
        <w:rPr>
          <w:rFonts w:ascii="Arial Narrow" w:hAnsi="Arial Narrow" w:cs="Arial"/>
          <w:color w:val="000000"/>
          <w:sz w:val="24"/>
          <w:szCs w:val="24"/>
          <w:lang w:val="es-ES" w:eastAsia="es-CO"/>
        </w:rPr>
      </w:pPr>
      <w:r w:rsidRPr="00F15788">
        <w:rPr>
          <w:rFonts w:ascii="Arial Narrow" w:hAnsi="Arial Narrow" w:cs="Arial"/>
          <w:color w:val="000000"/>
          <w:sz w:val="24"/>
          <w:szCs w:val="24"/>
          <w:lang w:val="es-ES" w:eastAsia="es-CO"/>
        </w:rPr>
        <w:t>La inversión estimada del Sistema Estratégico de Transporte Público de Neiva </w:t>
      </w:r>
      <w:r w:rsidRPr="00F15788">
        <w:rPr>
          <w:rFonts w:ascii="Arial Narrow" w:hAnsi="Arial Narrow" w:cs="Arial"/>
          <w:bCs/>
          <w:color w:val="000000"/>
          <w:sz w:val="24"/>
          <w:szCs w:val="24"/>
          <w:lang w:val="es-ES" w:eastAsia="es-CO"/>
        </w:rPr>
        <w:t>SETP</w:t>
      </w:r>
      <w:r w:rsidR="00B31652">
        <w:rPr>
          <w:rFonts w:ascii="Arial Narrow" w:hAnsi="Arial Narrow" w:cs="Arial"/>
          <w:bCs/>
          <w:color w:val="000000"/>
          <w:sz w:val="24"/>
          <w:szCs w:val="24"/>
          <w:lang w:val="es-ES" w:eastAsia="es-CO"/>
        </w:rPr>
        <w:t>, que se encuentra plasmada en el documento CONPES 3756 de 02 de agosto de 2013</w:t>
      </w:r>
      <w:r w:rsidRPr="00F15788">
        <w:rPr>
          <w:rFonts w:ascii="Arial Narrow" w:hAnsi="Arial Narrow" w:cs="Arial"/>
          <w:bCs/>
          <w:color w:val="000000"/>
          <w:sz w:val="24"/>
          <w:szCs w:val="24"/>
          <w:lang w:val="es-ES" w:eastAsia="es-CO"/>
        </w:rPr>
        <w:t> </w:t>
      </w:r>
      <w:r w:rsidR="002A56AE">
        <w:rPr>
          <w:rFonts w:ascii="Arial Narrow" w:hAnsi="Arial Narrow" w:cs="Arial"/>
          <w:color w:val="000000"/>
          <w:sz w:val="24"/>
          <w:szCs w:val="24"/>
          <w:lang w:val="es-ES" w:eastAsia="es-CO"/>
        </w:rPr>
        <w:t>será de $252.991</w:t>
      </w:r>
      <w:r w:rsidRPr="00F15788">
        <w:rPr>
          <w:rFonts w:ascii="Arial Narrow" w:hAnsi="Arial Narrow" w:cs="Arial"/>
          <w:color w:val="000000"/>
          <w:sz w:val="24"/>
          <w:szCs w:val="24"/>
          <w:lang w:val="es-ES" w:eastAsia="es-CO"/>
        </w:rPr>
        <w:t xml:space="preserve"> millones de pesos</w:t>
      </w:r>
      <w:r w:rsidR="002A56AE">
        <w:rPr>
          <w:rFonts w:ascii="Arial Narrow" w:hAnsi="Arial Narrow" w:cs="Arial"/>
          <w:color w:val="000000"/>
          <w:sz w:val="24"/>
          <w:szCs w:val="24"/>
          <w:lang w:val="es-ES" w:eastAsia="es-CO"/>
        </w:rPr>
        <w:t xml:space="preserve"> corrientes al año 2012, de los cuales, $167.991</w:t>
      </w:r>
      <w:r w:rsidRPr="00F15788">
        <w:rPr>
          <w:rFonts w:ascii="Arial Narrow" w:hAnsi="Arial Narrow" w:cs="Arial"/>
          <w:color w:val="000000"/>
          <w:sz w:val="24"/>
          <w:szCs w:val="24"/>
          <w:lang w:val="es-ES" w:eastAsia="es-CO"/>
        </w:rPr>
        <w:t xml:space="preserve"> millones de pesos corresponden</w:t>
      </w:r>
      <w:r w:rsidR="002A56AE">
        <w:rPr>
          <w:rFonts w:ascii="Arial Narrow" w:hAnsi="Arial Narrow" w:cs="Arial"/>
          <w:color w:val="000000"/>
          <w:sz w:val="24"/>
          <w:szCs w:val="24"/>
          <w:lang w:val="es-ES" w:eastAsia="es-CO"/>
        </w:rPr>
        <w:t xml:space="preserve"> a aportes de la Nación, $85.000</w:t>
      </w:r>
      <w:r w:rsidRPr="00F15788">
        <w:rPr>
          <w:rFonts w:ascii="Arial Narrow" w:hAnsi="Arial Narrow" w:cs="Arial"/>
          <w:color w:val="000000"/>
          <w:sz w:val="24"/>
          <w:szCs w:val="24"/>
          <w:lang w:val="es-ES" w:eastAsia="es-CO"/>
        </w:rPr>
        <w:t xml:space="preserve"> millones de pesos de la administración municipal y un aporte adicional del sector privado de $60.000 millones de pesos para un valo</w:t>
      </w:r>
      <w:r w:rsidR="002A56AE">
        <w:rPr>
          <w:rFonts w:ascii="Arial Narrow" w:hAnsi="Arial Narrow" w:cs="Arial"/>
          <w:color w:val="000000"/>
          <w:sz w:val="24"/>
          <w:szCs w:val="24"/>
          <w:lang w:val="es-ES" w:eastAsia="es-CO"/>
        </w:rPr>
        <w:t>r total del proyecto de $312.991 millones de pesos corrientes al año 2012</w:t>
      </w:r>
      <w:r w:rsidRPr="00F15788">
        <w:rPr>
          <w:rFonts w:ascii="Arial Narrow" w:hAnsi="Arial Narrow" w:cs="Arial"/>
          <w:color w:val="000000"/>
          <w:sz w:val="24"/>
          <w:szCs w:val="24"/>
          <w:lang w:val="es-ES" w:eastAsia="es-CO"/>
        </w:rPr>
        <w:t>.</w:t>
      </w:r>
    </w:p>
    <w:p w14:paraId="7F05FFDB" w14:textId="77777777" w:rsidR="00F1506A" w:rsidRPr="00F15788" w:rsidRDefault="00F1506A" w:rsidP="00F1506A">
      <w:pPr>
        <w:jc w:val="both"/>
        <w:rPr>
          <w:rFonts w:ascii="Arial Narrow" w:hAnsi="Arial Narrow" w:cs="Arial"/>
          <w:color w:val="000000"/>
          <w:sz w:val="24"/>
          <w:szCs w:val="24"/>
          <w:lang w:val="es-ES" w:eastAsia="es-CO"/>
        </w:rPr>
      </w:pPr>
    </w:p>
    <w:p w14:paraId="243578F5" w14:textId="77777777" w:rsidR="00F1506A" w:rsidRPr="00F15788" w:rsidRDefault="00F1506A" w:rsidP="00F1506A">
      <w:pPr>
        <w:pStyle w:val="Sinespaciado"/>
        <w:jc w:val="both"/>
        <w:rPr>
          <w:rFonts w:ascii="Arial Narrow" w:hAnsi="Arial Narrow" w:cs="Arial"/>
          <w:sz w:val="24"/>
          <w:szCs w:val="24"/>
        </w:rPr>
      </w:pPr>
      <w:r w:rsidRPr="00F15788">
        <w:rPr>
          <w:rFonts w:ascii="Arial Narrow" w:hAnsi="Arial Narrow" w:cs="Arial"/>
          <w:color w:val="000000"/>
          <w:sz w:val="24"/>
          <w:szCs w:val="24"/>
          <w:lang w:val="es-ES" w:eastAsia="es-CO"/>
        </w:rPr>
        <w:t xml:space="preserve">El Sistema realizará proyectos de infraestructura vial, construcción y rehabilitación de más de 76 kilómetros de vías, la construcción de 2 </w:t>
      </w:r>
      <w:r w:rsidR="002B00E1">
        <w:rPr>
          <w:rFonts w:ascii="Arial Narrow" w:hAnsi="Arial Narrow" w:cs="Arial"/>
          <w:color w:val="000000"/>
          <w:sz w:val="24"/>
          <w:szCs w:val="24"/>
          <w:lang w:val="es-ES" w:eastAsia="es-CO"/>
        </w:rPr>
        <w:t>intercambiadores viales, 3</w:t>
      </w:r>
      <w:r w:rsidRPr="00F15788">
        <w:rPr>
          <w:rFonts w:ascii="Arial Narrow" w:hAnsi="Arial Narrow" w:cs="Arial"/>
          <w:color w:val="000000"/>
          <w:sz w:val="24"/>
          <w:szCs w:val="24"/>
          <w:lang w:val="es-ES" w:eastAsia="es-CO"/>
        </w:rPr>
        <w:t xml:space="preserve"> ter</w:t>
      </w:r>
      <w:r w:rsidR="002B00E1">
        <w:rPr>
          <w:rFonts w:ascii="Arial Narrow" w:hAnsi="Arial Narrow" w:cs="Arial"/>
          <w:color w:val="000000"/>
          <w:sz w:val="24"/>
          <w:szCs w:val="24"/>
          <w:lang w:val="es-ES" w:eastAsia="es-CO"/>
        </w:rPr>
        <w:t>minales y patio-talleres</w:t>
      </w:r>
      <w:r w:rsidRPr="00F15788">
        <w:rPr>
          <w:rFonts w:ascii="Arial Narrow" w:hAnsi="Arial Narrow" w:cs="Arial"/>
          <w:color w:val="000000"/>
          <w:sz w:val="24"/>
          <w:szCs w:val="24"/>
          <w:lang w:val="es-ES" w:eastAsia="es-CO"/>
        </w:rPr>
        <w:t>, y la incorporación de elementos urbanísticos y de espacio público necesarios para la implementación de un sistema de transporte.</w:t>
      </w:r>
    </w:p>
    <w:p w14:paraId="326E2758" w14:textId="77777777" w:rsidR="00F1506A" w:rsidRPr="00F15788" w:rsidRDefault="00F1506A" w:rsidP="00F1506A">
      <w:pPr>
        <w:jc w:val="both"/>
        <w:rPr>
          <w:rFonts w:ascii="Arial Narrow" w:hAnsi="Arial Narrow" w:cs="Arial"/>
          <w:color w:val="000000"/>
          <w:sz w:val="24"/>
          <w:szCs w:val="24"/>
          <w:lang w:val="es-ES" w:eastAsia="es-CO"/>
        </w:rPr>
      </w:pPr>
    </w:p>
    <w:p w14:paraId="46E83ABA" w14:textId="77777777" w:rsidR="00642DCF" w:rsidRPr="002B00E1" w:rsidRDefault="00642DCF" w:rsidP="00525279">
      <w:pPr>
        <w:spacing w:line="276" w:lineRule="auto"/>
        <w:jc w:val="both"/>
        <w:rPr>
          <w:rFonts w:ascii="Arial Narrow" w:eastAsia="Calibri" w:hAnsi="Arial Narrow" w:cs="Arial"/>
          <w:iCs/>
          <w:sz w:val="24"/>
          <w:szCs w:val="24"/>
          <w:lang w:val="es-ES" w:eastAsia="en-US"/>
        </w:rPr>
      </w:pPr>
    </w:p>
    <w:p w14:paraId="5621D0A7" w14:textId="77777777" w:rsidR="00F1506A" w:rsidRPr="00F15788" w:rsidRDefault="002E5243" w:rsidP="005F71F8">
      <w:pPr>
        <w:spacing w:line="276" w:lineRule="auto"/>
        <w:jc w:val="both"/>
        <w:rPr>
          <w:rFonts w:ascii="Arial Narrow" w:eastAsia="Calibri" w:hAnsi="Arial Narrow" w:cs="Arial"/>
          <w:iCs/>
          <w:sz w:val="24"/>
          <w:szCs w:val="24"/>
          <w:lang w:eastAsia="en-US"/>
        </w:rPr>
      </w:pPr>
      <w:r w:rsidRPr="00DA6A08">
        <w:rPr>
          <w:rFonts w:ascii="Arial Narrow" w:eastAsia="Calibri" w:hAnsi="Arial Narrow" w:cs="Arial"/>
          <w:iCs/>
          <w:sz w:val="24"/>
          <w:szCs w:val="24"/>
          <w:lang w:eastAsia="en-US"/>
        </w:rPr>
        <w:lastRenderedPageBreak/>
        <w:t>D</w:t>
      </w:r>
      <w:r w:rsidR="00DA6A08" w:rsidRPr="00DA6A08">
        <w:rPr>
          <w:rFonts w:ascii="Arial Narrow" w:eastAsia="Calibri" w:hAnsi="Arial Narrow" w:cs="Arial"/>
          <w:iCs/>
          <w:sz w:val="24"/>
          <w:szCs w:val="24"/>
          <w:lang w:eastAsia="en-US"/>
        </w:rPr>
        <w:t>urante la vigencia 2020</w:t>
      </w:r>
      <w:r w:rsidR="00642DCF" w:rsidRPr="00DA6A08">
        <w:rPr>
          <w:rFonts w:ascii="Arial Narrow" w:eastAsia="Calibri" w:hAnsi="Arial Narrow" w:cs="Arial"/>
          <w:iCs/>
          <w:sz w:val="24"/>
          <w:szCs w:val="24"/>
          <w:lang w:eastAsia="en-US"/>
        </w:rPr>
        <w:t xml:space="preserve">, la entidad </w:t>
      </w:r>
      <w:r w:rsidR="00DA6A08" w:rsidRPr="00DA6A08">
        <w:rPr>
          <w:rFonts w:ascii="Arial Narrow" w:eastAsia="Calibri" w:hAnsi="Arial Narrow" w:cs="Arial"/>
          <w:iCs/>
          <w:sz w:val="24"/>
          <w:szCs w:val="24"/>
          <w:lang w:eastAsia="en-US"/>
        </w:rPr>
        <w:t>continuó</w:t>
      </w:r>
      <w:r w:rsidR="00642DCF" w:rsidRPr="00DA6A08">
        <w:rPr>
          <w:rFonts w:ascii="Arial Narrow" w:eastAsia="Calibri" w:hAnsi="Arial Narrow" w:cs="Arial"/>
          <w:iCs/>
          <w:sz w:val="24"/>
          <w:szCs w:val="24"/>
          <w:lang w:eastAsia="en-US"/>
        </w:rPr>
        <w:t xml:space="preserve"> el proceso de documentación del Sistema Integrado de Gestión, que propende por el mejoramiento continuo de sus pr</w:t>
      </w:r>
      <w:r w:rsidRPr="00DA6A08">
        <w:rPr>
          <w:rFonts w:ascii="Arial Narrow" w:eastAsia="Calibri" w:hAnsi="Arial Narrow" w:cs="Arial"/>
          <w:iCs/>
          <w:sz w:val="24"/>
          <w:szCs w:val="24"/>
          <w:lang w:eastAsia="en-US"/>
        </w:rPr>
        <w:t>oces</w:t>
      </w:r>
      <w:r w:rsidR="00FB42D6" w:rsidRPr="00DA6A08">
        <w:rPr>
          <w:rFonts w:ascii="Arial Narrow" w:eastAsia="Calibri" w:hAnsi="Arial Narrow" w:cs="Arial"/>
          <w:iCs/>
          <w:sz w:val="24"/>
          <w:szCs w:val="24"/>
          <w:lang w:eastAsia="en-US"/>
        </w:rPr>
        <w:t>os y procedimientos cuyos resultados se verán reflejados en una gesti</w:t>
      </w:r>
      <w:r w:rsidR="00F1506A" w:rsidRPr="00DA6A08">
        <w:rPr>
          <w:rFonts w:ascii="Arial Narrow" w:eastAsia="Calibri" w:hAnsi="Arial Narrow" w:cs="Arial"/>
          <w:iCs/>
          <w:sz w:val="24"/>
          <w:szCs w:val="24"/>
          <w:lang w:eastAsia="en-US"/>
        </w:rPr>
        <w:t>ón eficaz, eficiente y efectiva</w:t>
      </w:r>
      <w:r w:rsidR="005F71F8" w:rsidRPr="00DA6A08">
        <w:rPr>
          <w:rFonts w:ascii="Arial Narrow" w:eastAsia="Calibri" w:hAnsi="Arial Narrow" w:cs="Arial"/>
          <w:iCs/>
          <w:sz w:val="24"/>
          <w:szCs w:val="24"/>
          <w:lang w:eastAsia="en-US"/>
        </w:rPr>
        <w:t>.</w:t>
      </w:r>
    </w:p>
    <w:p w14:paraId="6A4E83C3" w14:textId="77777777" w:rsidR="00F15788" w:rsidRPr="00F15788" w:rsidRDefault="00F15788" w:rsidP="00F1506A">
      <w:pPr>
        <w:jc w:val="center"/>
        <w:rPr>
          <w:rFonts w:ascii="Arial Narrow" w:hAnsi="Arial Narrow" w:cs="Arial"/>
          <w:b/>
          <w:sz w:val="24"/>
          <w:szCs w:val="24"/>
        </w:rPr>
      </w:pPr>
    </w:p>
    <w:p w14:paraId="6121BBA9" w14:textId="77777777" w:rsidR="00F77549" w:rsidRPr="00A80ABC" w:rsidRDefault="00F77549" w:rsidP="00F1506A">
      <w:pPr>
        <w:jc w:val="center"/>
        <w:rPr>
          <w:rFonts w:ascii="Arial Narrow" w:hAnsi="Arial Narrow" w:cs="Arial"/>
          <w:b/>
          <w:sz w:val="32"/>
          <w:szCs w:val="32"/>
        </w:rPr>
      </w:pPr>
      <w:r w:rsidRPr="00A80ABC">
        <w:rPr>
          <w:rFonts w:ascii="Arial Narrow" w:hAnsi="Arial Narrow" w:cs="Arial"/>
          <w:b/>
          <w:sz w:val="32"/>
          <w:szCs w:val="32"/>
        </w:rPr>
        <w:t>RESEÑA HISTORICA</w:t>
      </w:r>
    </w:p>
    <w:p w14:paraId="66292AD8" w14:textId="77777777" w:rsidR="00F77549" w:rsidRDefault="00F77549" w:rsidP="00F1506A">
      <w:pPr>
        <w:jc w:val="center"/>
        <w:rPr>
          <w:rFonts w:ascii="Arial" w:hAnsi="Arial" w:cs="Arial"/>
          <w:sz w:val="24"/>
          <w:szCs w:val="24"/>
        </w:rPr>
      </w:pPr>
    </w:p>
    <w:p w14:paraId="545D8240" w14:textId="77777777" w:rsidR="00F77549" w:rsidRDefault="00F77549" w:rsidP="00A0619D">
      <w:pPr>
        <w:rPr>
          <w:rFonts w:ascii="Arial" w:hAnsi="Arial" w:cs="Arial"/>
          <w:sz w:val="24"/>
          <w:szCs w:val="24"/>
        </w:rPr>
      </w:pPr>
    </w:p>
    <w:p w14:paraId="225AACAA" w14:textId="77777777" w:rsidR="00F77549" w:rsidRPr="005A58A4" w:rsidRDefault="00F77549" w:rsidP="00F77549">
      <w:pPr>
        <w:pStyle w:val="Sinespaciado"/>
        <w:jc w:val="both"/>
        <w:rPr>
          <w:rFonts w:ascii="Arial Narrow" w:hAnsi="Arial Narrow" w:cs="Arial"/>
          <w:sz w:val="24"/>
          <w:szCs w:val="24"/>
          <w:lang w:val="es-ES" w:eastAsia="es-CO"/>
        </w:rPr>
      </w:pPr>
      <w:r w:rsidRPr="005A58A4">
        <w:rPr>
          <w:rFonts w:ascii="Arial Narrow" w:hAnsi="Arial Narrow" w:cs="Arial"/>
          <w:sz w:val="24"/>
          <w:szCs w:val="24"/>
          <w:lang w:val="es-ES" w:eastAsia="es-CO"/>
        </w:rPr>
        <w:t>El gobierno Nacional mediante documento CONPES  N° 3756 del 02 de agosto de 2013, el Consejo Nacional de Política Económica y Social declaró de importancia estratégica el proyecto del Sistema Estratégico de Transporte Público del Municipio de Neiva.</w:t>
      </w:r>
    </w:p>
    <w:p w14:paraId="0B9EC051" w14:textId="77777777" w:rsidR="00F77549" w:rsidRPr="005A58A4" w:rsidRDefault="00F77549" w:rsidP="00F77549">
      <w:pPr>
        <w:pStyle w:val="Sinespaciado"/>
        <w:jc w:val="both"/>
        <w:rPr>
          <w:rFonts w:ascii="Arial Narrow" w:hAnsi="Arial Narrow" w:cs="Arial"/>
          <w:sz w:val="24"/>
          <w:szCs w:val="24"/>
          <w:lang w:val="es-ES" w:eastAsia="es-CO"/>
        </w:rPr>
      </w:pPr>
    </w:p>
    <w:p w14:paraId="64448CA2" w14:textId="77777777" w:rsidR="00F77549" w:rsidRPr="005A58A4" w:rsidRDefault="00F77549" w:rsidP="00F77549">
      <w:pPr>
        <w:pStyle w:val="Sinespaciado"/>
        <w:jc w:val="both"/>
        <w:rPr>
          <w:rFonts w:ascii="Arial Narrow" w:eastAsia="Arial" w:hAnsi="Arial Narrow" w:cs="Arial"/>
          <w:sz w:val="24"/>
          <w:szCs w:val="24"/>
          <w:lang w:val="es-ES" w:eastAsia="es-CO"/>
        </w:rPr>
      </w:pPr>
      <w:r w:rsidRPr="005A58A4">
        <w:rPr>
          <w:rFonts w:ascii="Arial Narrow" w:hAnsi="Arial Narrow" w:cs="Arial"/>
          <w:sz w:val="24"/>
          <w:szCs w:val="24"/>
          <w:lang w:val="es-ES" w:eastAsia="es-CO"/>
        </w:rPr>
        <w:t xml:space="preserve">El municipio de Neiva mediante decreto 948 de fecha 26 de Agosto de 2013, adopto </w:t>
      </w:r>
      <w:r w:rsidR="00C46E44" w:rsidRPr="005A58A4">
        <w:rPr>
          <w:rFonts w:ascii="Arial Narrow" w:hAnsi="Arial Narrow" w:cs="Arial"/>
          <w:sz w:val="24"/>
          <w:szCs w:val="24"/>
          <w:lang w:val="es-ES" w:eastAsia="es-CO"/>
        </w:rPr>
        <w:t>el SISTEMA</w:t>
      </w:r>
      <w:r w:rsidRPr="005A58A4">
        <w:rPr>
          <w:rFonts w:ascii="Arial Narrow" w:hAnsi="Arial Narrow" w:cs="Arial"/>
          <w:sz w:val="24"/>
          <w:szCs w:val="24"/>
          <w:lang w:val="es-ES"/>
        </w:rPr>
        <w:t xml:space="preserve"> ESTRATÉGICO DE TRANSPORTE PÚBLICO, según los lineamientos establecidos en el decreto 3422 del 9 de septiembre de 2009, por medio del cual se reglamenta los sistemas estratégicos de transporte público –SETP-.</w:t>
      </w:r>
    </w:p>
    <w:p w14:paraId="34D41F4F" w14:textId="77777777" w:rsidR="00F77549" w:rsidRPr="005A58A4" w:rsidRDefault="00F77549" w:rsidP="00F77549">
      <w:pPr>
        <w:pStyle w:val="Sinespaciado"/>
        <w:jc w:val="both"/>
        <w:rPr>
          <w:rFonts w:ascii="Arial Narrow" w:hAnsi="Arial Narrow" w:cs="Arial"/>
          <w:sz w:val="24"/>
          <w:szCs w:val="24"/>
          <w:lang w:val="es-ES"/>
        </w:rPr>
      </w:pPr>
    </w:p>
    <w:p w14:paraId="48C1E839" w14:textId="77777777" w:rsidR="00F77549" w:rsidRDefault="00F77549" w:rsidP="00F77549">
      <w:pPr>
        <w:pStyle w:val="Sinespaciado"/>
        <w:jc w:val="both"/>
        <w:rPr>
          <w:rFonts w:ascii="Arial Narrow" w:hAnsi="Arial Narrow" w:cs="Arial"/>
          <w:sz w:val="24"/>
          <w:szCs w:val="24"/>
          <w:lang w:val="es-ES"/>
        </w:rPr>
      </w:pPr>
      <w:r w:rsidRPr="005A58A4">
        <w:rPr>
          <w:rFonts w:ascii="Arial Narrow" w:hAnsi="Arial Narrow" w:cs="Arial"/>
          <w:sz w:val="24"/>
          <w:szCs w:val="24"/>
          <w:lang w:val="es-ES"/>
        </w:rPr>
        <w:t xml:space="preserve">Mediante Decreto No. 986 de septiembre 02 de 2013, se </w:t>
      </w:r>
      <w:r w:rsidR="00C46E44" w:rsidRPr="005A58A4">
        <w:rPr>
          <w:rFonts w:ascii="Arial Narrow" w:hAnsi="Arial Narrow" w:cs="Arial"/>
          <w:sz w:val="24"/>
          <w:szCs w:val="24"/>
          <w:lang w:val="es-ES"/>
        </w:rPr>
        <w:t>constituye la</w:t>
      </w:r>
      <w:r w:rsidRPr="005A58A4">
        <w:rPr>
          <w:rFonts w:ascii="Arial Narrow" w:hAnsi="Arial Narrow" w:cs="Arial"/>
          <w:sz w:val="24"/>
          <w:szCs w:val="24"/>
          <w:lang w:val="es-ES"/>
        </w:rPr>
        <w:t xml:space="preserve"> sociedad por acciones simplificada, SISTEMA ESTRATÉGICO DE TRANSPORTE PÚBLICO DE NEIVA S.A.</w:t>
      </w:r>
      <w:r>
        <w:rPr>
          <w:rFonts w:ascii="Arial Narrow" w:hAnsi="Arial Narrow" w:cs="Arial"/>
          <w:sz w:val="24"/>
          <w:szCs w:val="24"/>
          <w:lang w:val="es-ES"/>
        </w:rPr>
        <w:t xml:space="preserve">S- </w:t>
      </w:r>
      <w:r w:rsidR="00C46E44">
        <w:rPr>
          <w:rFonts w:ascii="Arial Narrow" w:hAnsi="Arial Narrow" w:cs="Arial"/>
          <w:sz w:val="24"/>
          <w:szCs w:val="24"/>
          <w:lang w:val="es-ES"/>
        </w:rPr>
        <w:t>SETP TRANSFEDERAL</w:t>
      </w:r>
      <w:r>
        <w:rPr>
          <w:rFonts w:ascii="Arial Narrow" w:hAnsi="Arial Narrow" w:cs="Arial"/>
          <w:sz w:val="24"/>
          <w:szCs w:val="24"/>
          <w:lang w:val="es-ES"/>
        </w:rPr>
        <w:t xml:space="preserve">   S.A.S.</w:t>
      </w:r>
    </w:p>
    <w:p w14:paraId="51F6BA55" w14:textId="77777777" w:rsidR="00F77549" w:rsidRDefault="00F77549" w:rsidP="00F77549">
      <w:pPr>
        <w:pStyle w:val="Sinespaciado"/>
        <w:jc w:val="both"/>
        <w:rPr>
          <w:rFonts w:ascii="Arial Narrow" w:hAnsi="Arial Narrow" w:cs="Arial"/>
          <w:sz w:val="24"/>
          <w:szCs w:val="24"/>
          <w:lang w:val="es-ES"/>
        </w:rPr>
      </w:pPr>
    </w:p>
    <w:p w14:paraId="015730BD" w14:textId="77777777" w:rsidR="00F77549" w:rsidRPr="005A58A4" w:rsidRDefault="00F77549" w:rsidP="00F77549">
      <w:pPr>
        <w:pStyle w:val="Sinespaciado"/>
        <w:jc w:val="both"/>
        <w:rPr>
          <w:rFonts w:ascii="Arial Narrow" w:hAnsi="Arial Narrow" w:cs="Tahoma"/>
          <w:sz w:val="24"/>
          <w:szCs w:val="24"/>
        </w:rPr>
      </w:pPr>
      <w:r w:rsidRPr="005A58A4">
        <w:rPr>
          <w:rFonts w:ascii="Arial Narrow" w:hAnsi="Arial Narrow" w:cs="Tahoma"/>
          <w:sz w:val="24"/>
          <w:szCs w:val="24"/>
        </w:rPr>
        <w:t xml:space="preserve">Para el día 7 de noviembre de 2013, El Municipio de Neiva, la Nación y el ente Gestor SETP TRASNFEDERAL SAS, suscribieron “convenio de Cofinanciación para el sistema estratégico de transporte público del municipio de Neiva”, para </w:t>
      </w:r>
      <w:r w:rsidR="00C46E44" w:rsidRPr="005A58A4">
        <w:rPr>
          <w:rFonts w:ascii="Arial Narrow" w:hAnsi="Arial Narrow" w:cs="Tahoma"/>
          <w:sz w:val="24"/>
          <w:szCs w:val="24"/>
        </w:rPr>
        <w:t>que,</w:t>
      </w:r>
      <w:r w:rsidRPr="005A58A4">
        <w:rPr>
          <w:rFonts w:ascii="Arial Narrow" w:hAnsi="Arial Narrow" w:cs="Tahoma"/>
          <w:sz w:val="24"/>
          <w:szCs w:val="24"/>
        </w:rPr>
        <w:t xml:space="preserve"> a través del Ente Gestor, </w:t>
      </w:r>
      <w:r w:rsidR="00C46E44" w:rsidRPr="005A58A4">
        <w:rPr>
          <w:rFonts w:ascii="Arial Narrow" w:hAnsi="Arial Narrow" w:cs="Tahoma"/>
          <w:sz w:val="24"/>
          <w:szCs w:val="24"/>
        </w:rPr>
        <w:t>se administren</w:t>
      </w:r>
      <w:r w:rsidRPr="005A58A4">
        <w:rPr>
          <w:rFonts w:ascii="Arial Narrow" w:hAnsi="Arial Narrow" w:cs="Tahoma"/>
          <w:sz w:val="24"/>
          <w:szCs w:val="24"/>
        </w:rPr>
        <w:t xml:space="preserve"> los recursos comprometidos hasta el año 2020, para construir y poner en funcionamiento el Sistema Estratégico de Transporte Público en la ciudad.</w:t>
      </w:r>
    </w:p>
    <w:p w14:paraId="08F57EAE" w14:textId="77777777" w:rsidR="00F77549" w:rsidRPr="005A58A4" w:rsidRDefault="00F77549" w:rsidP="00F77549">
      <w:pPr>
        <w:pStyle w:val="Sinespaciado"/>
        <w:jc w:val="both"/>
        <w:rPr>
          <w:rFonts w:ascii="Arial Narrow" w:hAnsi="Arial Narrow" w:cs="Tahoma"/>
          <w:sz w:val="24"/>
          <w:szCs w:val="24"/>
        </w:rPr>
      </w:pPr>
    </w:p>
    <w:p w14:paraId="4D099FA5" w14:textId="77777777" w:rsidR="00F77549" w:rsidRPr="005214E5" w:rsidRDefault="00F77549" w:rsidP="00F77549">
      <w:pPr>
        <w:pStyle w:val="Sinespaciado"/>
        <w:jc w:val="both"/>
        <w:rPr>
          <w:rFonts w:ascii="Arial Narrow" w:hAnsi="Arial Narrow" w:cs="Tahoma"/>
          <w:sz w:val="24"/>
          <w:szCs w:val="24"/>
          <w:lang w:val="es-ES"/>
        </w:rPr>
      </w:pPr>
      <w:r w:rsidRPr="005214E5">
        <w:rPr>
          <w:rFonts w:ascii="Arial Narrow" w:hAnsi="Arial Narrow" w:cs="Tahoma"/>
          <w:sz w:val="24"/>
          <w:szCs w:val="24"/>
        </w:rPr>
        <w:t xml:space="preserve">El SISTEMA ESTRATÉGICO DE TRANSPORTE PÚBLICO DE NEIVA S.A.S- </w:t>
      </w:r>
      <w:r w:rsidR="00FC3E50" w:rsidRPr="005214E5">
        <w:rPr>
          <w:rFonts w:ascii="Arial Narrow" w:hAnsi="Arial Narrow" w:cs="Tahoma"/>
          <w:sz w:val="24"/>
          <w:szCs w:val="24"/>
        </w:rPr>
        <w:t>SETP TRANSFEDERAL</w:t>
      </w:r>
      <w:r w:rsidRPr="005214E5">
        <w:rPr>
          <w:rFonts w:ascii="Arial Narrow" w:hAnsi="Arial Narrow" w:cs="Tahoma"/>
          <w:sz w:val="24"/>
          <w:szCs w:val="24"/>
        </w:rPr>
        <w:t xml:space="preserve">   </w:t>
      </w:r>
      <w:r w:rsidR="00FC3E50" w:rsidRPr="005214E5">
        <w:rPr>
          <w:rFonts w:ascii="Arial Narrow" w:hAnsi="Arial Narrow" w:cs="Tahoma"/>
          <w:sz w:val="24"/>
          <w:szCs w:val="24"/>
        </w:rPr>
        <w:t>S.A.S, es</w:t>
      </w:r>
      <w:r w:rsidRPr="005214E5">
        <w:rPr>
          <w:rFonts w:ascii="Arial Narrow" w:hAnsi="Arial Narrow" w:cs="Tahoma"/>
          <w:sz w:val="24"/>
          <w:szCs w:val="24"/>
          <w:lang w:val="es-ES"/>
        </w:rPr>
        <w:t xml:space="preserve"> un ente descentralizado del Municipio de Neiva, que cuenta </w:t>
      </w:r>
      <w:r w:rsidRPr="005214E5">
        <w:rPr>
          <w:rFonts w:ascii="Arial Narrow" w:hAnsi="Arial Narrow" w:cs="Tahoma"/>
          <w:sz w:val="24"/>
          <w:szCs w:val="24"/>
        </w:rPr>
        <w:t>con Autonomía Contractual, Administrativa y Presupuestal para administrar sus asuntos, en los términos y en las condiciones establecidas en la Constitución y las Leyes.</w:t>
      </w:r>
    </w:p>
    <w:p w14:paraId="053E5865" w14:textId="77777777" w:rsidR="00F77549" w:rsidRPr="005214E5" w:rsidRDefault="00F77549" w:rsidP="00F77549">
      <w:pPr>
        <w:pStyle w:val="Sinespaciado"/>
        <w:jc w:val="both"/>
        <w:rPr>
          <w:rFonts w:ascii="Arial Narrow" w:hAnsi="Arial Narrow" w:cs="Tahoma"/>
          <w:sz w:val="24"/>
          <w:szCs w:val="24"/>
        </w:rPr>
      </w:pPr>
    </w:p>
    <w:p w14:paraId="43D1D596" w14:textId="77777777" w:rsidR="00F77549" w:rsidRPr="005214E5" w:rsidRDefault="00F77549" w:rsidP="00F77549">
      <w:pPr>
        <w:pStyle w:val="Sinespaciado"/>
        <w:jc w:val="both"/>
        <w:rPr>
          <w:rFonts w:ascii="Arial Narrow" w:hAnsi="Arial Narrow" w:cs="Tahoma"/>
          <w:sz w:val="24"/>
          <w:szCs w:val="24"/>
        </w:rPr>
      </w:pPr>
      <w:r>
        <w:rPr>
          <w:rFonts w:ascii="Arial Narrow" w:eastAsia="Calibri" w:hAnsi="Arial Narrow" w:cs="Arial"/>
          <w:iCs/>
          <w:sz w:val="24"/>
          <w:szCs w:val="24"/>
          <w:lang w:eastAsia="en-US"/>
        </w:rPr>
        <w:t>L</w:t>
      </w:r>
      <w:r w:rsidRPr="0084782C">
        <w:rPr>
          <w:rFonts w:ascii="Arial Narrow" w:eastAsia="Calibri" w:hAnsi="Arial Narrow" w:cs="Arial"/>
          <w:iCs/>
          <w:sz w:val="24"/>
          <w:szCs w:val="24"/>
          <w:lang w:eastAsia="en-US"/>
        </w:rPr>
        <w:t>a entidad</w:t>
      </w:r>
      <w:r>
        <w:rPr>
          <w:rFonts w:ascii="Arial Narrow" w:eastAsia="Calibri" w:hAnsi="Arial Narrow" w:cs="Arial"/>
          <w:iCs/>
          <w:sz w:val="24"/>
          <w:szCs w:val="24"/>
          <w:lang w:eastAsia="en-US"/>
        </w:rPr>
        <w:t xml:space="preserve"> es la</w:t>
      </w:r>
      <w:r w:rsidRPr="0084782C">
        <w:rPr>
          <w:rFonts w:ascii="Arial Narrow" w:eastAsia="Calibri" w:hAnsi="Arial Narrow" w:cs="Arial"/>
          <w:iCs/>
          <w:sz w:val="24"/>
          <w:szCs w:val="24"/>
          <w:lang w:eastAsia="en-US"/>
        </w:rPr>
        <w:t xml:space="preserve"> encargada de planear, coordinar, socializar, gestionar y desarrollar la implementación del Sistema Estratégico de Transporte Público en la ciudad de Neiva</w:t>
      </w:r>
      <w:r w:rsidRPr="0084782C">
        <w:rPr>
          <w:rFonts w:ascii="Arial Narrow" w:hAnsi="Arial Narrow" w:cs="Arial"/>
          <w:color w:val="000000"/>
          <w:sz w:val="24"/>
          <w:szCs w:val="24"/>
          <w:lang w:val="es-ES" w:eastAsia="es-CO"/>
        </w:rPr>
        <w:t xml:space="preserve"> para contribuir con el desarrollo de la ciudad, facilitando una movilidad segura, equitativa, accesible y amigable con el medio ambiente, que garantice un mejor sistema de transporte público, el cual será   eficiente, sostenible en el tiempo y motivo de orgullo para todos los neivanos.</w:t>
      </w:r>
    </w:p>
    <w:p w14:paraId="63FBAC7D" w14:textId="77777777" w:rsidR="00F77549" w:rsidRDefault="00F77549" w:rsidP="00F77549">
      <w:pPr>
        <w:pStyle w:val="Sinespaciado"/>
        <w:jc w:val="both"/>
        <w:rPr>
          <w:rFonts w:ascii="Arial Narrow" w:hAnsi="Arial Narrow" w:cs="Tahoma"/>
          <w:sz w:val="24"/>
          <w:szCs w:val="24"/>
        </w:rPr>
      </w:pPr>
    </w:p>
    <w:p w14:paraId="49151ED0" w14:textId="77777777" w:rsidR="005F71F8" w:rsidRDefault="005F71F8" w:rsidP="005F71F8">
      <w:pPr>
        <w:pStyle w:val="Sinespaciado"/>
        <w:jc w:val="both"/>
        <w:rPr>
          <w:rFonts w:ascii="Arial Narrow" w:hAnsi="Arial Narrow" w:cs="Arial"/>
          <w:sz w:val="24"/>
          <w:szCs w:val="24"/>
        </w:rPr>
      </w:pPr>
      <w:r w:rsidRPr="00F15788">
        <w:rPr>
          <w:rFonts w:ascii="Arial Narrow" w:hAnsi="Arial Narrow" w:cs="Arial"/>
          <w:sz w:val="24"/>
          <w:szCs w:val="24"/>
        </w:rPr>
        <w:t>El SETP Neiva está conformado por un equipo de profesionales, encargados de desarrollar los diferentes frentes</w:t>
      </w:r>
      <w:r w:rsidR="00BB0F00">
        <w:rPr>
          <w:rFonts w:ascii="Arial Narrow" w:hAnsi="Arial Narrow" w:cs="Arial"/>
          <w:sz w:val="24"/>
          <w:szCs w:val="24"/>
        </w:rPr>
        <w:t xml:space="preserve"> del proyecto: Jurídico y Contratación, Gestión Social y</w:t>
      </w:r>
      <w:r w:rsidRPr="00F15788">
        <w:rPr>
          <w:rFonts w:ascii="Arial Narrow" w:hAnsi="Arial Narrow" w:cs="Arial"/>
          <w:sz w:val="24"/>
          <w:szCs w:val="24"/>
        </w:rPr>
        <w:t xml:space="preserve"> Predial,</w:t>
      </w:r>
      <w:r w:rsidR="00BB0F00">
        <w:rPr>
          <w:rFonts w:ascii="Arial Narrow" w:hAnsi="Arial Narrow" w:cs="Arial"/>
          <w:sz w:val="24"/>
          <w:szCs w:val="24"/>
        </w:rPr>
        <w:t xml:space="preserve"> Gestión de </w:t>
      </w:r>
      <w:r w:rsidRPr="00F15788">
        <w:rPr>
          <w:rFonts w:ascii="Arial Narrow" w:hAnsi="Arial Narrow" w:cs="Arial"/>
          <w:sz w:val="24"/>
          <w:szCs w:val="24"/>
        </w:rPr>
        <w:t xml:space="preserve"> Operaciones, Gestión financiera</w:t>
      </w:r>
      <w:r w:rsidR="008C00C8">
        <w:rPr>
          <w:rFonts w:ascii="Arial Narrow" w:hAnsi="Arial Narrow" w:cs="Arial"/>
          <w:sz w:val="24"/>
          <w:szCs w:val="24"/>
        </w:rPr>
        <w:t xml:space="preserve"> y </w:t>
      </w:r>
      <w:r w:rsidR="008C00C8" w:rsidRPr="001C3A2A">
        <w:rPr>
          <w:rFonts w:ascii="Arial Narrow" w:hAnsi="Arial Narrow" w:cs="Arial"/>
          <w:sz w:val="24"/>
          <w:szCs w:val="24"/>
        </w:rPr>
        <w:t>administrativa</w:t>
      </w:r>
      <w:r w:rsidRPr="00F15788">
        <w:rPr>
          <w:rFonts w:ascii="Arial Narrow" w:hAnsi="Arial Narrow" w:cs="Arial"/>
          <w:sz w:val="24"/>
          <w:szCs w:val="24"/>
        </w:rPr>
        <w:t xml:space="preserve">, </w:t>
      </w:r>
      <w:r w:rsidR="00BB0F00">
        <w:rPr>
          <w:rFonts w:ascii="Arial Narrow" w:hAnsi="Arial Narrow" w:cs="Arial"/>
          <w:sz w:val="24"/>
          <w:szCs w:val="24"/>
        </w:rPr>
        <w:t xml:space="preserve"> Gestión de comunicacio</w:t>
      </w:r>
      <w:r w:rsidRPr="00F15788">
        <w:rPr>
          <w:rFonts w:ascii="Arial Narrow" w:hAnsi="Arial Narrow" w:cs="Arial"/>
          <w:sz w:val="24"/>
          <w:szCs w:val="24"/>
        </w:rPr>
        <w:t>n</w:t>
      </w:r>
      <w:r w:rsidR="00BB0F00">
        <w:rPr>
          <w:rFonts w:ascii="Arial Narrow" w:hAnsi="Arial Narrow" w:cs="Arial"/>
          <w:sz w:val="24"/>
          <w:szCs w:val="24"/>
        </w:rPr>
        <w:t>es</w:t>
      </w:r>
      <w:r w:rsidRPr="00F15788">
        <w:rPr>
          <w:rFonts w:ascii="Arial Narrow" w:hAnsi="Arial Narrow" w:cs="Arial"/>
          <w:sz w:val="24"/>
          <w:szCs w:val="24"/>
        </w:rPr>
        <w:t>,</w:t>
      </w:r>
      <w:r w:rsidR="00BB0F00">
        <w:rPr>
          <w:rFonts w:ascii="Arial Narrow" w:hAnsi="Arial Narrow" w:cs="Arial"/>
          <w:sz w:val="24"/>
          <w:szCs w:val="24"/>
        </w:rPr>
        <w:t xml:space="preserve"> Gestión </w:t>
      </w:r>
      <w:r w:rsidRPr="00F15788">
        <w:rPr>
          <w:rFonts w:ascii="Arial Narrow" w:hAnsi="Arial Narrow" w:cs="Arial"/>
          <w:sz w:val="24"/>
          <w:szCs w:val="24"/>
        </w:rPr>
        <w:t>infraestructura; cada uno de ellos comprometidos con la ejecución transparente y eficiente del proyecto.</w:t>
      </w:r>
    </w:p>
    <w:p w14:paraId="4A4BDE83" w14:textId="77777777" w:rsidR="005F71F8" w:rsidRDefault="005F71F8" w:rsidP="00F77549">
      <w:pPr>
        <w:pStyle w:val="Sinespaciado"/>
        <w:jc w:val="both"/>
        <w:rPr>
          <w:rFonts w:ascii="Arial Narrow" w:hAnsi="Arial Narrow" w:cs="Tahoma"/>
          <w:sz w:val="24"/>
          <w:szCs w:val="24"/>
        </w:rPr>
      </w:pPr>
    </w:p>
    <w:p w14:paraId="5BA43655" w14:textId="77777777" w:rsidR="00F77549" w:rsidRDefault="00F77549" w:rsidP="00A0619D">
      <w:pPr>
        <w:rPr>
          <w:rFonts w:ascii="Arial" w:hAnsi="Arial" w:cs="Arial"/>
          <w:sz w:val="24"/>
          <w:szCs w:val="24"/>
        </w:rPr>
      </w:pPr>
    </w:p>
    <w:p w14:paraId="45C5468D" w14:textId="77777777" w:rsidR="008E5DDB" w:rsidRDefault="008E5DDB" w:rsidP="00A0619D">
      <w:pPr>
        <w:rPr>
          <w:rFonts w:ascii="Arial" w:hAnsi="Arial" w:cs="Arial"/>
          <w:sz w:val="24"/>
          <w:szCs w:val="24"/>
        </w:rPr>
      </w:pPr>
    </w:p>
    <w:p w14:paraId="3C3069BD" w14:textId="77777777" w:rsidR="00F77549" w:rsidRPr="00F77549" w:rsidRDefault="00BB0F00" w:rsidP="004D3971">
      <w:pPr>
        <w:jc w:val="center"/>
        <w:rPr>
          <w:rFonts w:ascii="Arial Narrow" w:hAnsi="Arial Narrow" w:cs="Arial"/>
          <w:b/>
          <w:sz w:val="32"/>
          <w:szCs w:val="32"/>
        </w:rPr>
      </w:pPr>
      <w:r>
        <w:rPr>
          <w:rFonts w:ascii="Arial Narrow" w:hAnsi="Arial Narrow" w:cs="Arial"/>
          <w:b/>
          <w:sz w:val="32"/>
          <w:szCs w:val="32"/>
        </w:rPr>
        <w:t>PLATAFORMA ESTRATÉ</w:t>
      </w:r>
      <w:r w:rsidR="00F77549" w:rsidRPr="00F77549">
        <w:rPr>
          <w:rFonts w:ascii="Arial Narrow" w:hAnsi="Arial Narrow" w:cs="Arial"/>
          <w:b/>
          <w:sz w:val="32"/>
          <w:szCs w:val="32"/>
        </w:rPr>
        <w:t>GICA</w:t>
      </w:r>
    </w:p>
    <w:p w14:paraId="28553B52" w14:textId="77777777" w:rsidR="00F77549" w:rsidRDefault="00F77549" w:rsidP="00A0619D">
      <w:pPr>
        <w:rPr>
          <w:rFonts w:ascii="Arial" w:hAnsi="Arial" w:cs="Arial"/>
          <w:b/>
          <w:sz w:val="24"/>
          <w:szCs w:val="24"/>
        </w:rPr>
      </w:pPr>
    </w:p>
    <w:p w14:paraId="68D19373" w14:textId="77777777" w:rsidR="00F77549" w:rsidRPr="005214E5" w:rsidRDefault="00F77549" w:rsidP="00F77549">
      <w:pPr>
        <w:spacing w:line="276" w:lineRule="auto"/>
        <w:jc w:val="center"/>
        <w:rPr>
          <w:rFonts w:ascii="Arial Narrow" w:eastAsia="Calibri" w:hAnsi="Arial Narrow" w:cs="Arial"/>
          <w:b/>
          <w:iCs/>
          <w:sz w:val="32"/>
          <w:szCs w:val="32"/>
          <w:lang w:eastAsia="en-US"/>
        </w:rPr>
      </w:pPr>
      <w:r w:rsidRPr="005214E5">
        <w:rPr>
          <w:rFonts w:ascii="Arial Narrow" w:eastAsia="Calibri" w:hAnsi="Arial Narrow" w:cs="Arial"/>
          <w:b/>
          <w:iCs/>
          <w:sz w:val="32"/>
          <w:szCs w:val="32"/>
          <w:lang w:eastAsia="en-US"/>
        </w:rPr>
        <w:t>QUIENES SOMOS</w:t>
      </w:r>
    </w:p>
    <w:p w14:paraId="4B129ABD" w14:textId="77777777" w:rsidR="00F77549" w:rsidRPr="0084782C" w:rsidRDefault="00F77549" w:rsidP="00F77549">
      <w:pPr>
        <w:spacing w:line="276" w:lineRule="auto"/>
        <w:jc w:val="both"/>
        <w:rPr>
          <w:rFonts w:ascii="Arial Narrow" w:eastAsia="Calibri" w:hAnsi="Arial Narrow" w:cs="Arial"/>
          <w:iCs/>
          <w:sz w:val="24"/>
          <w:szCs w:val="24"/>
          <w:lang w:eastAsia="en-US"/>
        </w:rPr>
      </w:pPr>
    </w:p>
    <w:p w14:paraId="23C71715" w14:textId="77777777" w:rsidR="00F77549" w:rsidRDefault="00F77549" w:rsidP="00363BC1">
      <w:pPr>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SETP TRANSFEDERAL S.A.S somos una entidad descentralizada del Municipio de Neiva, conformada por un equipo humano comprometido con el uso adecuado y eficiente de sus recursos. Trabajamos día a día para garantizar la ejecución de uno de los proyectos de desarrollo urbano más importantes para la Ciudad de N</w:t>
      </w:r>
      <w:r w:rsidRPr="00795799">
        <w:rPr>
          <w:rFonts w:ascii="Arial Narrow" w:eastAsia="Calibri" w:hAnsi="Arial Narrow" w:cs="Arial"/>
          <w:iCs/>
          <w:sz w:val="24"/>
          <w:szCs w:val="24"/>
          <w:lang w:eastAsia="en-US"/>
        </w:rPr>
        <w:t>eiva, el cual está incluido en el Plan de</w:t>
      </w:r>
      <w:r w:rsidR="00363BC1" w:rsidRPr="00795799">
        <w:rPr>
          <w:rFonts w:ascii="Arial Narrow" w:eastAsia="Calibri" w:hAnsi="Arial Narrow" w:cs="Arial"/>
          <w:iCs/>
          <w:sz w:val="24"/>
          <w:szCs w:val="24"/>
          <w:lang w:eastAsia="en-US"/>
        </w:rPr>
        <w:t xml:space="preserve"> Desarrollo</w:t>
      </w:r>
      <w:r w:rsidRPr="00795799">
        <w:rPr>
          <w:rFonts w:ascii="Arial Narrow" w:eastAsia="Calibri" w:hAnsi="Arial Narrow" w:cs="Arial"/>
          <w:iCs/>
          <w:sz w:val="24"/>
          <w:szCs w:val="24"/>
          <w:lang w:eastAsia="en-US"/>
        </w:rPr>
        <w:t xml:space="preserve"> </w:t>
      </w:r>
      <w:r w:rsidR="00363BC1" w:rsidRPr="00795799">
        <w:rPr>
          <w:rFonts w:ascii="Arial Narrow" w:eastAsia="Calibri" w:hAnsi="Arial Narrow" w:cs="Arial"/>
          <w:iCs/>
          <w:sz w:val="24"/>
          <w:szCs w:val="24"/>
          <w:lang w:eastAsia="en-US"/>
        </w:rPr>
        <w:t xml:space="preserve">“Mandato Ciudadano Territorio de Paz </w:t>
      </w:r>
      <w:r w:rsidR="00795799" w:rsidRPr="00795799">
        <w:rPr>
          <w:rFonts w:ascii="Arial Narrow" w:eastAsia="Calibri" w:hAnsi="Arial Narrow" w:cs="Arial"/>
          <w:iCs/>
          <w:sz w:val="24"/>
          <w:szCs w:val="24"/>
          <w:lang w:eastAsia="en-US"/>
        </w:rPr>
        <w:t>y Vida</w:t>
      </w:r>
      <w:r w:rsidR="00363BC1" w:rsidRPr="00795799">
        <w:rPr>
          <w:rFonts w:ascii="Arial Narrow" w:eastAsia="Calibri" w:hAnsi="Arial Narrow" w:cs="Arial"/>
          <w:iCs/>
          <w:sz w:val="24"/>
          <w:szCs w:val="24"/>
          <w:lang w:eastAsia="en-US"/>
        </w:rPr>
        <w:t xml:space="preserve">  2020 – 2023”.</w:t>
      </w:r>
    </w:p>
    <w:p w14:paraId="27CD52FA" w14:textId="77777777" w:rsidR="00363BC1" w:rsidRPr="0084782C" w:rsidRDefault="00363BC1" w:rsidP="00363BC1">
      <w:pPr>
        <w:jc w:val="both"/>
        <w:rPr>
          <w:rFonts w:ascii="Arial Narrow" w:eastAsia="Calibri" w:hAnsi="Arial Narrow" w:cs="Arial"/>
          <w:b/>
          <w:bCs/>
          <w:sz w:val="24"/>
          <w:szCs w:val="24"/>
          <w:lang w:eastAsia="en-US"/>
        </w:rPr>
      </w:pPr>
    </w:p>
    <w:p w14:paraId="0AF50C34" w14:textId="77777777" w:rsidR="00F77549" w:rsidRPr="005214E5" w:rsidRDefault="00F77549" w:rsidP="00F77549">
      <w:pPr>
        <w:spacing w:line="276" w:lineRule="auto"/>
        <w:jc w:val="center"/>
        <w:rPr>
          <w:rFonts w:ascii="Arial Narrow" w:eastAsia="Calibri" w:hAnsi="Arial Narrow" w:cs="Arial"/>
          <w:b/>
          <w:bCs/>
          <w:sz w:val="32"/>
          <w:szCs w:val="32"/>
          <w:lang w:eastAsia="en-US"/>
        </w:rPr>
      </w:pPr>
      <w:r w:rsidRPr="005214E5">
        <w:rPr>
          <w:rFonts w:ascii="Arial Narrow" w:eastAsia="Calibri" w:hAnsi="Arial Narrow" w:cs="Arial"/>
          <w:b/>
          <w:bCs/>
          <w:sz w:val="32"/>
          <w:szCs w:val="32"/>
          <w:lang w:eastAsia="en-US"/>
        </w:rPr>
        <w:t>MISIÓN</w:t>
      </w:r>
    </w:p>
    <w:p w14:paraId="75E1D006" w14:textId="77777777" w:rsidR="00F77549" w:rsidRPr="0084782C" w:rsidRDefault="00F77549" w:rsidP="00F77549">
      <w:pPr>
        <w:spacing w:line="276" w:lineRule="auto"/>
        <w:jc w:val="both"/>
        <w:rPr>
          <w:rFonts w:ascii="Arial Narrow" w:eastAsia="Calibri" w:hAnsi="Arial Narrow" w:cs="Arial"/>
          <w:iCs/>
          <w:sz w:val="24"/>
          <w:szCs w:val="24"/>
          <w:lang w:eastAsia="en-US"/>
        </w:rPr>
      </w:pPr>
    </w:p>
    <w:p w14:paraId="72F66BAA" w14:textId="77777777" w:rsidR="00F77549" w:rsidRPr="0084782C" w:rsidRDefault="00F77549" w:rsidP="00F15788">
      <w:pPr>
        <w:jc w:val="both"/>
        <w:rPr>
          <w:rFonts w:ascii="Arial Narrow" w:hAnsi="Arial Narrow" w:cs="Arial"/>
          <w:sz w:val="24"/>
          <w:szCs w:val="24"/>
          <w:lang w:eastAsia="en-US"/>
        </w:rPr>
      </w:pPr>
      <w:r w:rsidRPr="0084782C">
        <w:rPr>
          <w:rFonts w:ascii="Arial Narrow" w:eastAsia="Calibri" w:hAnsi="Arial Narrow" w:cs="Arial"/>
          <w:iCs/>
          <w:sz w:val="24"/>
          <w:szCs w:val="24"/>
          <w:lang w:eastAsia="en-US"/>
        </w:rPr>
        <w:t>SETP TRANSFEDERAL S.A.S es la entidad encargada de planear, coordinar, socializar, gestionar y desarrollar la implementación del Sistema Estratégico de Transporte Público en la ciudad de Neiva</w:t>
      </w:r>
      <w:r w:rsidRPr="0084782C">
        <w:rPr>
          <w:rFonts w:ascii="Arial Narrow" w:hAnsi="Arial Narrow" w:cs="Arial"/>
          <w:color w:val="000000"/>
          <w:sz w:val="24"/>
          <w:szCs w:val="24"/>
          <w:lang w:val="es-ES" w:eastAsia="es-CO"/>
        </w:rPr>
        <w:t xml:space="preserve"> para contribuir con el desarrollo de la ciudad, facilitando una movilidad segura, equitativa, accesible y amigable con el medio ambiente, que garantice un mejor sistema de transporte público, el cual será   eficiente, sostenible en el tiempo y motivo de orgullo para todos los neivanos.</w:t>
      </w:r>
    </w:p>
    <w:p w14:paraId="728D51C4" w14:textId="77777777" w:rsidR="00F77549" w:rsidRDefault="00F77549" w:rsidP="00F77549">
      <w:pPr>
        <w:jc w:val="center"/>
        <w:rPr>
          <w:rFonts w:ascii="Arial Narrow" w:eastAsia="Arial" w:hAnsi="Arial Narrow"/>
          <w:b/>
          <w:sz w:val="32"/>
          <w:szCs w:val="32"/>
        </w:rPr>
      </w:pPr>
    </w:p>
    <w:p w14:paraId="3286B388" w14:textId="77777777" w:rsidR="00F77549" w:rsidRDefault="00F77549" w:rsidP="00F77549">
      <w:pPr>
        <w:jc w:val="center"/>
        <w:rPr>
          <w:rFonts w:ascii="Arial Narrow" w:eastAsia="Arial" w:hAnsi="Arial Narrow"/>
          <w:b/>
          <w:sz w:val="32"/>
          <w:szCs w:val="32"/>
        </w:rPr>
      </w:pPr>
    </w:p>
    <w:p w14:paraId="74A22E76" w14:textId="77777777" w:rsidR="00F77549" w:rsidRPr="005214E5" w:rsidRDefault="00F77549" w:rsidP="00F77549">
      <w:pPr>
        <w:autoSpaceDE w:val="0"/>
        <w:autoSpaceDN w:val="0"/>
        <w:adjustRightInd w:val="0"/>
        <w:spacing w:line="276" w:lineRule="auto"/>
        <w:jc w:val="center"/>
        <w:rPr>
          <w:rFonts w:ascii="Arial Narrow" w:eastAsia="Calibri" w:hAnsi="Arial Narrow" w:cs="Arial"/>
          <w:b/>
          <w:bCs/>
          <w:sz w:val="32"/>
          <w:szCs w:val="32"/>
          <w:lang w:eastAsia="en-US"/>
        </w:rPr>
      </w:pPr>
      <w:r w:rsidRPr="005214E5">
        <w:rPr>
          <w:rFonts w:ascii="Arial Narrow" w:eastAsia="Calibri" w:hAnsi="Arial Narrow" w:cs="Arial"/>
          <w:b/>
          <w:bCs/>
          <w:sz w:val="32"/>
          <w:szCs w:val="32"/>
          <w:lang w:eastAsia="en-US"/>
        </w:rPr>
        <w:t>VISIÓN</w:t>
      </w:r>
    </w:p>
    <w:p w14:paraId="0CDD5EB4" w14:textId="77777777" w:rsidR="00F77549" w:rsidRPr="0084782C" w:rsidRDefault="00F77549" w:rsidP="00F77549">
      <w:pPr>
        <w:spacing w:line="276" w:lineRule="auto"/>
        <w:jc w:val="both"/>
        <w:rPr>
          <w:rFonts w:ascii="Arial Narrow" w:eastAsia="Calibri" w:hAnsi="Arial Narrow" w:cs="Arial"/>
          <w:iCs/>
          <w:sz w:val="24"/>
          <w:szCs w:val="24"/>
          <w:lang w:eastAsia="en-US"/>
        </w:rPr>
      </w:pPr>
    </w:p>
    <w:p w14:paraId="2386E05B" w14:textId="77777777" w:rsidR="00F77549" w:rsidRPr="0084782C" w:rsidRDefault="00BB0F00" w:rsidP="00F15788">
      <w:pPr>
        <w:jc w:val="both"/>
        <w:rPr>
          <w:rFonts w:ascii="Arial Narrow" w:eastAsia="Calibri" w:hAnsi="Arial Narrow" w:cs="Arial"/>
          <w:iCs/>
          <w:sz w:val="24"/>
          <w:szCs w:val="24"/>
          <w:lang w:eastAsia="en-US"/>
        </w:rPr>
      </w:pPr>
      <w:r>
        <w:rPr>
          <w:rFonts w:ascii="Arial Narrow" w:eastAsia="Calibri" w:hAnsi="Arial Narrow" w:cs="Arial"/>
          <w:iCs/>
          <w:sz w:val="24"/>
          <w:szCs w:val="24"/>
          <w:lang w:eastAsia="en-US"/>
        </w:rPr>
        <w:t>En el 2023</w:t>
      </w:r>
      <w:r w:rsidR="00F77549" w:rsidRPr="0084782C">
        <w:rPr>
          <w:rFonts w:ascii="Arial Narrow" w:eastAsia="Calibri" w:hAnsi="Arial Narrow" w:cs="Arial"/>
          <w:iCs/>
          <w:sz w:val="24"/>
          <w:szCs w:val="24"/>
          <w:lang w:eastAsia="en-US"/>
        </w:rPr>
        <w:t xml:space="preserve"> el SETP</w:t>
      </w:r>
      <w:r w:rsidR="00F77549">
        <w:rPr>
          <w:rFonts w:ascii="Arial Narrow" w:eastAsia="Calibri" w:hAnsi="Arial Narrow" w:cs="Arial"/>
          <w:iCs/>
          <w:sz w:val="24"/>
          <w:szCs w:val="24"/>
          <w:lang w:eastAsia="en-US"/>
        </w:rPr>
        <w:t xml:space="preserve"> TRANSFEDERAL S.A.S</w:t>
      </w:r>
      <w:r w:rsidR="00F77549" w:rsidRPr="0084782C">
        <w:rPr>
          <w:rFonts w:ascii="Arial Narrow" w:eastAsia="Calibri" w:hAnsi="Arial Narrow" w:cs="Arial"/>
          <w:iCs/>
          <w:sz w:val="24"/>
          <w:szCs w:val="24"/>
          <w:lang w:eastAsia="en-US"/>
        </w:rPr>
        <w:t xml:space="preserve"> de Neiva será ejemplo a nivel nacional en el desarrollo e implementación de Sistemas Estratégicos de Transporte Público, teniendo como base los principios de eficiencia, seguridad, responsabilidad, equidad, competitividad y sostenibilidad, que enmarcan los principios de Ciudades Amables.</w:t>
      </w:r>
    </w:p>
    <w:p w14:paraId="0859C90C" w14:textId="77777777" w:rsidR="00F77549" w:rsidRDefault="00F77549" w:rsidP="00F77549">
      <w:pPr>
        <w:spacing w:line="276" w:lineRule="auto"/>
        <w:jc w:val="both"/>
        <w:rPr>
          <w:rFonts w:ascii="Arial Narrow" w:eastAsia="Calibri" w:hAnsi="Arial Narrow" w:cs="Arial"/>
          <w:iCs/>
          <w:sz w:val="24"/>
          <w:szCs w:val="24"/>
          <w:lang w:eastAsia="en-US"/>
        </w:rPr>
      </w:pPr>
    </w:p>
    <w:p w14:paraId="7782777F" w14:textId="77777777" w:rsidR="00F77549" w:rsidRDefault="00F77549" w:rsidP="00F77549">
      <w:pPr>
        <w:spacing w:line="276" w:lineRule="auto"/>
        <w:jc w:val="both"/>
        <w:rPr>
          <w:rFonts w:ascii="Arial Narrow" w:eastAsia="Calibri" w:hAnsi="Arial Narrow" w:cs="Arial"/>
          <w:iCs/>
          <w:sz w:val="24"/>
          <w:szCs w:val="24"/>
          <w:lang w:eastAsia="en-US"/>
        </w:rPr>
      </w:pPr>
    </w:p>
    <w:p w14:paraId="632F2E6F" w14:textId="77777777" w:rsidR="00F77549" w:rsidRDefault="00F77549" w:rsidP="00F77549">
      <w:pPr>
        <w:spacing w:line="276" w:lineRule="auto"/>
        <w:jc w:val="both"/>
        <w:rPr>
          <w:rFonts w:ascii="Arial Narrow" w:eastAsia="Calibri" w:hAnsi="Arial Narrow" w:cs="Arial"/>
          <w:iCs/>
          <w:sz w:val="24"/>
          <w:szCs w:val="24"/>
          <w:lang w:eastAsia="en-US"/>
        </w:rPr>
      </w:pPr>
    </w:p>
    <w:p w14:paraId="2415365C" w14:textId="77777777" w:rsidR="00F77549" w:rsidRDefault="00F77549" w:rsidP="00F77549">
      <w:pPr>
        <w:spacing w:line="276" w:lineRule="auto"/>
        <w:jc w:val="both"/>
        <w:rPr>
          <w:rFonts w:ascii="Arial Narrow" w:eastAsia="Calibri" w:hAnsi="Arial Narrow" w:cs="Arial"/>
          <w:iCs/>
          <w:sz w:val="24"/>
          <w:szCs w:val="24"/>
          <w:lang w:eastAsia="en-US"/>
        </w:rPr>
      </w:pPr>
    </w:p>
    <w:p w14:paraId="5CD33FB0" w14:textId="77777777" w:rsidR="00F77549" w:rsidRDefault="00F77549" w:rsidP="00F77549">
      <w:pPr>
        <w:spacing w:line="276" w:lineRule="auto"/>
        <w:jc w:val="both"/>
        <w:rPr>
          <w:rFonts w:ascii="Arial Narrow" w:eastAsia="Calibri" w:hAnsi="Arial Narrow" w:cs="Arial"/>
          <w:iCs/>
          <w:sz w:val="24"/>
          <w:szCs w:val="24"/>
          <w:lang w:eastAsia="en-US"/>
        </w:rPr>
      </w:pPr>
    </w:p>
    <w:p w14:paraId="2F3F1BBB" w14:textId="77777777" w:rsidR="00F15788" w:rsidRDefault="00F15788" w:rsidP="00F77549">
      <w:pPr>
        <w:spacing w:line="276" w:lineRule="auto"/>
        <w:jc w:val="both"/>
        <w:rPr>
          <w:rFonts w:ascii="Arial Narrow" w:eastAsia="Calibri" w:hAnsi="Arial Narrow" w:cs="Arial"/>
          <w:iCs/>
          <w:sz w:val="24"/>
          <w:szCs w:val="24"/>
          <w:lang w:eastAsia="en-US"/>
        </w:rPr>
      </w:pPr>
    </w:p>
    <w:p w14:paraId="231791C7" w14:textId="77777777" w:rsidR="00F15788" w:rsidRDefault="00F15788" w:rsidP="00F77549">
      <w:pPr>
        <w:spacing w:line="276" w:lineRule="auto"/>
        <w:jc w:val="both"/>
        <w:rPr>
          <w:rFonts w:ascii="Arial Narrow" w:eastAsia="Calibri" w:hAnsi="Arial Narrow" w:cs="Arial"/>
          <w:iCs/>
          <w:sz w:val="24"/>
          <w:szCs w:val="24"/>
          <w:lang w:eastAsia="en-US"/>
        </w:rPr>
      </w:pPr>
    </w:p>
    <w:p w14:paraId="5A4045A6" w14:textId="77777777" w:rsidR="00F77549" w:rsidRDefault="00F77549" w:rsidP="00F77549">
      <w:pPr>
        <w:spacing w:line="276" w:lineRule="auto"/>
        <w:jc w:val="both"/>
        <w:rPr>
          <w:rFonts w:ascii="Arial Narrow" w:eastAsia="Calibri" w:hAnsi="Arial Narrow" w:cs="Arial"/>
          <w:iCs/>
          <w:sz w:val="24"/>
          <w:szCs w:val="24"/>
          <w:lang w:eastAsia="en-US"/>
        </w:rPr>
      </w:pPr>
    </w:p>
    <w:p w14:paraId="6EBCE0A5" w14:textId="77777777" w:rsidR="00F77549" w:rsidRDefault="00F77549" w:rsidP="00F77549">
      <w:pPr>
        <w:spacing w:line="276" w:lineRule="auto"/>
        <w:jc w:val="both"/>
        <w:rPr>
          <w:rFonts w:ascii="Arial Narrow" w:eastAsia="Calibri" w:hAnsi="Arial Narrow" w:cs="Arial"/>
          <w:iCs/>
          <w:sz w:val="24"/>
          <w:szCs w:val="24"/>
          <w:lang w:eastAsia="en-US"/>
        </w:rPr>
      </w:pPr>
    </w:p>
    <w:p w14:paraId="5F0316FF" w14:textId="77777777" w:rsidR="00F77549" w:rsidRDefault="00F77549" w:rsidP="00F77549">
      <w:pPr>
        <w:spacing w:line="276" w:lineRule="auto"/>
        <w:jc w:val="both"/>
        <w:rPr>
          <w:rFonts w:ascii="Arial Narrow" w:eastAsia="Calibri" w:hAnsi="Arial Narrow" w:cs="Arial"/>
          <w:iCs/>
          <w:sz w:val="24"/>
          <w:szCs w:val="24"/>
          <w:lang w:eastAsia="en-US"/>
        </w:rPr>
      </w:pPr>
    </w:p>
    <w:p w14:paraId="1496149F" w14:textId="77777777" w:rsidR="00F77549" w:rsidRDefault="00F77549" w:rsidP="00F77549">
      <w:pPr>
        <w:spacing w:line="276" w:lineRule="auto"/>
        <w:jc w:val="both"/>
        <w:rPr>
          <w:rFonts w:ascii="Arial Narrow" w:eastAsia="Calibri" w:hAnsi="Arial Narrow" w:cs="Arial"/>
          <w:iCs/>
          <w:sz w:val="24"/>
          <w:szCs w:val="24"/>
          <w:lang w:eastAsia="en-US"/>
        </w:rPr>
      </w:pPr>
    </w:p>
    <w:p w14:paraId="5CA1E563" w14:textId="77777777" w:rsidR="00F77549" w:rsidRDefault="00F77549" w:rsidP="00F77549">
      <w:pPr>
        <w:spacing w:line="276" w:lineRule="auto"/>
        <w:jc w:val="both"/>
        <w:rPr>
          <w:rFonts w:ascii="Arial Narrow" w:eastAsia="Calibri" w:hAnsi="Arial Narrow" w:cs="Arial"/>
          <w:iCs/>
          <w:sz w:val="24"/>
          <w:szCs w:val="24"/>
          <w:lang w:eastAsia="en-US"/>
        </w:rPr>
      </w:pPr>
    </w:p>
    <w:p w14:paraId="49E9E7B2" w14:textId="77777777" w:rsidR="00F77549" w:rsidRDefault="00F77549" w:rsidP="00F77549">
      <w:pPr>
        <w:spacing w:line="276" w:lineRule="auto"/>
        <w:jc w:val="both"/>
        <w:rPr>
          <w:rFonts w:ascii="Arial Narrow" w:eastAsia="Calibri" w:hAnsi="Arial Narrow" w:cs="Arial"/>
          <w:iCs/>
          <w:sz w:val="24"/>
          <w:szCs w:val="24"/>
          <w:lang w:eastAsia="en-US"/>
        </w:rPr>
      </w:pPr>
    </w:p>
    <w:p w14:paraId="2D6A849C" w14:textId="77777777" w:rsidR="00F77549" w:rsidRPr="005214E5" w:rsidRDefault="00F77549" w:rsidP="00F77549">
      <w:pPr>
        <w:spacing w:line="276" w:lineRule="auto"/>
        <w:jc w:val="center"/>
        <w:rPr>
          <w:rFonts w:ascii="Arial Narrow" w:eastAsia="Calibri" w:hAnsi="Arial Narrow" w:cs="Arial"/>
          <w:b/>
          <w:iCs/>
          <w:sz w:val="32"/>
          <w:szCs w:val="32"/>
          <w:lang w:eastAsia="en-US"/>
        </w:rPr>
      </w:pPr>
      <w:r w:rsidRPr="005214E5">
        <w:rPr>
          <w:rFonts w:ascii="Arial Narrow" w:eastAsia="Calibri" w:hAnsi="Arial Narrow" w:cs="Arial"/>
          <w:b/>
          <w:iCs/>
          <w:sz w:val="32"/>
          <w:szCs w:val="32"/>
          <w:lang w:eastAsia="en-US"/>
        </w:rPr>
        <w:lastRenderedPageBreak/>
        <w:t>POLÍTICA DE OPERACIÓN</w:t>
      </w:r>
    </w:p>
    <w:p w14:paraId="6A6E328E" w14:textId="77777777" w:rsidR="00F77549" w:rsidRPr="0084782C" w:rsidRDefault="00F77549" w:rsidP="00F77549">
      <w:pPr>
        <w:tabs>
          <w:tab w:val="left" w:pos="990"/>
        </w:tabs>
        <w:spacing w:line="276" w:lineRule="auto"/>
        <w:jc w:val="both"/>
        <w:rPr>
          <w:rFonts w:ascii="Arial Narrow" w:eastAsia="Calibri" w:hAnsi="Arial Narrow" w:cs="Arial"/>
          <w:b/>
          <w:iCs/>
          <w:sz w:val="24"/>
          <w:szCs w:val="24"/>
          <w:lang w:eastAsia="en-US"/>
        </w:rPr>
      </w:pPr>
      <w:r w:rsidRPr="0084782C">
        <w:rPr>
          <w:rFonts w:ascii="Arial Narrow" w:eastAsia="Calibri" w:hAnsi="Arial Narrow" w:cs="Arial"/>
          <w:b/>
          <w:iCs/>
          <w:sz w:val="24"/>
          <w:szCs w:val="24"/>
          <w:lang w:eastAsia="en-US"/>
        </w:rPr>
        <w:tab/>
      </w:r>
    </w:p>
    <w:p w14:paraId="20966248" w14:textId="77777777" w:rsidR="00F77549" w:rsidRPr="0084782C" w:rsidRDefault="00F77549" w:rsidP="00F15788">
      <w:pPr>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 xml:space="preserve">SETP TRANSFEDERAL S.A.S. es una entidad comprometida en desarrollar el Sistema Estratégico de Transporte Público del Municipio de Neiva mediante la </w:t>
      </w:r>
      <w:r>
        <w:rPr>
          <w:rFonts w:ascii="Arial Narrow" w:eastAsia="Calibri" w:hAnsi="Arial Narrow" w:cs="Arial"/>
          <w:iCs/>
          <w:sz w:val="24"/>
          <w:szCs w:val="24"/>
          <w:lang w:eastAsia="en-US"/>
        </w:rPr>
        <w:t xml:space="preserve">ejecución de los componentes </w:t>
      </w:r>
      <w:r w:rsidRPr="0084782C">
        <w:rPr>
          <w:rFonts w:ascii="Arial Narrow" w:eastAsia="Calibri" w:hAnsi="Arial Narrow" w:cs="Arial"/>
          <w:iCs/>
          <w:sz w:val="24"/>
          <w:szCs w:val="24"/>
          <w:lang w:eastAsia="en-US"/>
        </w:rPr>
        <w:t xml:space="preserve">operacionales, sociales, institucionales y </w:t>
      </w:r>
      <w:r w:rsidR="00C46E44" w:rsidRPr="0084782C">
        <w:rPr>
          <w:rFonts w:ascii="Arial Narrow" w:eastAsia="Calibri" w:hAnsi="Arial Narrow" w:cs="Arial"/>
          <w:iCs/>
          <w:sz w:val="24"/>
          <w:szCs w:val="24"/>
          <w:lang w:eastAsia="en-US"/>
        </w:rPr>
        <w:t>de infraestructura</w:t>
      </w:r>
      <w:r w:rsidRPr="0084782C">
        <w:rPr>
          <w:rFonts w:ascii="Arial Narrow" w:eastAsia="Calibri" w:hAnsi="Arial Narrow" w:cs="Arial"/>
          <w:iCs/>
          <w:sz w:val="24"/>
          <w:szCs w:val="24"/>
          <w:lang w:eastAsia="en-US"/>
        </w:rPr>
        <w:t xml:space="preserve">, los cuales están articulados con el Plan de Desarrollo </w:t>
      </w:r>
      <w:r w:rsidR="00363BC1" w:rsidRPr="00795799">
        <w:rPr>
          <w:rFonts w:ascii="Arial Narrow" w:eastAsia="Calibri" w:hAnsi="Arial Narrow" w:cs="Arial"/>
          <w:iCs/>
          <w:sz w:val="24"/>
          <w:szCs w:val="24"/>
          <w:lang w:eastAsia="en-US"/>
        </w:rPr>
        <w:t xml:space="preserve">“Mandato Ciudadano Territorio de Paz </w:t>
      </w:r>
      <w:r w:rsidR="00795799" w:rsidRPr="00795799">
        <w:rPr>
          <w:rFonts w:ascii="Arial Narrow" w:eastAsia="Calibri" w:hAnsi="Arial Narrow" w:cs="Arial"/>
          <w:iCs/>
          <w:sz w:val="24"/>
          <w:szCs w:val="24"/>
          <w:lang w:eastAsia="en-US"/>
        </w:rPr>
        <w:t>y Vida</w:t>
      </w:r>
      <w:r w:rsidR="00363BC1" w:rsidRPr="00795799">
        <w:rPr>
          <w:rFonts w:ascii="Arial Narrow" w:eastAsia="Calibri" w:hAnsi="Arial Narrow" w:cs="Arial"/>
          <w:iCs/>
          <w:sz w:val="24"/>
          <w:szCs w:val="24"/>
          <w:lang w:eastAsia="en-US"/>
        </w:rPr>
        <w:t xml:space="preserve">  2020 – 2023”</w:t>
      </w:r>
      <w:r w:rsidR="00363BC1">
        <w:rPr>
          <w:rFonts w:ascii="Arial Narrow" w:eastAsia="Calibri" w:hAnsi="Arial Narrow" w:cs="Arial"/>
          <w:iCs/>
          <w:sz w:val="24"/>
          <w:szCs w:val="24"/>
          <w:lang w:eastAsia="en-US"/>
        </w:rPr>
        <w:t xml:space="preserve">  </w:t>
      </w:r>
      <w:r w:rsidRPr="0084782C">
        <w:rPr>
          <w:rFonts w:ascii="Arial Narrow" w:eastAsia="Calibri" w:hAnsi="Arial Narrow" w:cs="Arial"/>
          <w:iCs/>
          <w:sz w:val="24"/>
          <w:szCs w:val="24"/>
          <w:lang w:eastAsia="en-US"/>
        </w:rPr>
        <w:t xml:space="preserve">dentro </w:t>
      </w:r>
      <w:r w:rsidR="008E5DDB">
        <w:rPr>
          <w:rFonts w:ascii="Arial Narrow" w:eastAsia="Calibri" w:hAnsi="Arial Narrow" w:cs="Arial"/>
          <w:iCs/>
          <w:sz w:val="24"/>
          <w:szCs w:val="24"/>
          <w:lang w:eastAsia="en-US"/>
        </w:rPr>
        <w:t>del Eje Estratégico</w:t>
      </w:r>
      <w:r w:rsidRPr="0084782C">
        <w:rPr>
          <w:rFonts w:ascii="Arial Narrow" w:eastAsia="Calibri" w:hAnsi="Arial Narrow" w:cs="Arial"/>
          <w:iCs/>
          <w:sz w:val="24"/>
          <w:szCs w:val="24"/>
          <w:lang w:eastAsia="en-US"/>
        </w:rPr>
        <w:t xml:space="preserve"> “</w:t>
      </w:r>
      <w:r w:rsidR="008E5DDB">
        <w:rPr>
          <w:rFonts w:ascii="Arial Narrow" w:eastAsia="Calibri" w:hAnsi="Arial Narrow" w:cs="Arial"/>
          <w:iCs/>
          <w:sz w:val="24"/>
          <w:szCs w:val="24"/>
          <w:lang w:eastAsia="en-US"/>
        </w:rPr>
        <w:t>Primero Neiva, en Infraestructura y servicios Públicos</w:t>
      </w:r>
      <w:r w:rsidRPr="0084782C">
        <w:rPr>
          <w:rFonts w:ascii="Arial Narrow" w:eastAsia="Calibri" w:hAnsi="Arial Narrow" w:cs="Arial"/>
          <w:iCs/>
          <w:sz w:val="24"/>
          <w:szCs w:val="24"/>
          <w:lang w:eastAsia="en-US"/>
        </w:rPr>
        <w:t>”.</w:t>
      </w:r>
    </w:p>
    <w:p w14:paraId="44451ED3" w14:textId="77777777" w:rsidR="00F77549" w:rsidRPr="0084782C" w:rsidRDefault="00F77549" w:rsidP="00F15788">
      <w:pPr>
        <w:jc w:val="both"/>
        <w:rPr>
          <w:rFonts w:ascii="Arial Narrow" w:eastAsia="Calibri" w:hAnsi="Arial Narrow" w:cs="Arial"/>
          <w:iCs/>
          <w:sz w:val="24"/>
          <w:szCs w:val="24"/>
          <w:lang w:eastAsia="en-US"/>
        </w:rPr>
      </w:pPr>
    </w:p>
    <w:p w14:paraId="2ABC671C" w14:textId="77777777" w:rsidR="00F77549" w:rsidRDefault="00F77549" w:rsidP="00F15788">
      <w:pPr>
        <w:jc w:val="both"/>
        <w:rPr>
          <w:rFonts w:ascii="Arial Narrow" w:eastAsia="Calibri" w:hAnsi="Arial Narrow" w:cs="Arial"/>
          <w:iCs/>
          <w:color w:val="000000"/>
          <w:sz w:val="24"/>
          <w:szCs w:val="24"/>
          <w:lang w:eastAsia="en-US"/>
        </w:rPr>
      </w:pPr>
      <w:r w:rsidRPr="0084782C">
        <w:rPr>
          <w:rFonts w:ascii="Arial Narrow" w:eastAsia="Calibri" w:hAnsi="Arial Narrow" w:cs="Arial"/>
          <w:iCs/>
          <w:sz w:val="24"/>
          <w:szCs w:val="24"/>
          <w:lang w:eastAsia="en-US"/>
        </w:rPr>
        <w:t>De igual forma estamos articulados con el Plan de Ordenamiento Territorial a través de su planeación, organización, socialización, evaluación y control constante de la ejecución del proyecto, cumpliendo con los principios de transparencia, economía, imparcialidad, celeridad, eficiencia, eficacia, igualdad, responsabilidad, objetividad, profesionalismo y responsabilidad en el logro de los resultados</w:t>
      </w:r>
      <w:r w:rsidRPr="0084782C">
        <w:rPr>
          <w:rFonts w:ascii="Arial Narrow" w:eastAsia="Calibri" w:hAnsi="Arial Narrow" w:cs="Arial"/>
          <w:iCs/>
          <w:color w:val="000000"/>
          <w:sz w:val="24"/>
          <w:szCs w:val="24"/>
          <w:lang w:eastAsia="en-US"/>
        </w:rPr>
        <w:t xml:space="preserve"> que nos permitan cumplirles a los ciudadanos mejorando su movilidad y calidad de vida.</w:t>
      </w:r>
    </w:p>
    <w:p w14:paraId="18CC6A93" w14:textId="77777777" w:rsidR="00F77549" w:rsidRDefault="00F77549" w:rsidP="00F77549">
      <w:pPr>
        <w:spacing w:line="276" w:lineRule="auto"/>
        <w:jc w:val="both"/>
        <w:rPr>
          <w:rFonts w:ascii="Arial Narrow" w:eastAsia="Calibri" w:hAnsi="Arial Narrow" w:cs="Arial"/>
          <w:b/>
          <w:iCs/>
          <w:sz w:val="32"/>
          <w:szCs w:val="32"/>
          <w:lang w:eastAsia="en-US"/>
        </w:rPr>
      </w:pPr>
    </w:p>
    <w:p w14:paraId="7521553A" w14:textId="77777777" w:rsidR="00F77549" w:rsidRPr="00892EF4" w:rsidRDefault="00F77549" w:rsidP="00F77549">
      <w:pPr>
        <w:spacing w:line="276" w:lineRule="auto"/>
        <w:jc w:val="center"/>
        <w:rPr>
          <w:rFonts w:ascii="Arial Narrow" w:eastAsia="Calibri" w:hAnsi="Arial Narrow" w:cs="Arial"/>
          <w:b/>
          <w:iCs/>
          <w:sz w:val="32"/>
          <w:szCs w:val="32"/>
          <w:lang w:eastAsia="en-US"/>
        </w:rPr>
      </w:pPr>
      <w:r w:rsidRPr="00892EF4">
        <w:rPr>
          <w:rFonts w:ascii="Arial Narrow" w:eastAsia="Calibri" w:hAnsi="Arial Narrow" w:cs="Arial"/>
          <w:b/>
          <w:iCs/>
          <w:sz w:val="32"/>
          <w:szCs w:val="32"/>
          <w:lang w:eastAsia="en-US"/>
        </w:rPr>
        <w:t xml:space="preserve">OBJETIVOS </w:t>
      </w:r>
      <w:r w:rsidR="00894135">
        <w:rPr>
          <w:rFonts w:ascii="Arial Narrow" w:eastAsia="Calibri" w:hAnsi="Arial Narrow" w:cs="Arial"/>
          <w:b/>
          <w:iCs/>
          <w:sz w:val="32"/>
          <w:szCs w:val="32"/>
          <w:lang w:eastAsia="en-US"/>
        </w:rPr>
        <w:t>INSTITUCIONALES</w:t>
      </w:r>
    </w:p>
    <w:p w14:paraId="1ACF8B62" w14:textId="77777777" w:rsidR="00F77549" w:rsidRPr="0084782C" w:rsidRDefault="00F77549" w:rsidP="00F77549">
      <w:pPr>
        <w:spacing w:line="276" w:lineRule="auto"/>
        <w:jc w:val="both"/>
        <w:rPr>
          <w:rFonts w:ascii="Arial Narrow" w:eastAsia="Calibri" w:hAnsi="Arial Narrow" w:cs="Arial"/>
          <w:b/>
          <w:iCs/>
          <w:color w:val="FF0000"/>
          <w:sz w:val="24"/>
          <w:szCs w:val="24"/>
          <w:lang w:eastAsia="en-US"/>
        </w:rPr>
      </w:pPr>
    </w:p>
    <w:p w14:paraId="2722E514" w14:textId="77777777" w:rsidR="00F77549" w:rsidRPr="0084782C" w:rsidRDefault="00F77549" w:rsidP="00F15788">
      <w:pPr>
        <w:numPr>
          <w:ilvl w:val="0"/>
          <w:numId w:val="11"/>
        </w:numPr>
        <w:spacing w:after="200"/>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Desarrollar el Sistema Estratégico de Transporte Público – SETP con el fin de mejorar la movilidad en la ciudad de Neiva.</w:t>
      </w:r>
    </w:p>
    <w:p w14:paraId="00BAE5C5" w14:textId="77777777" w:rsidR="00F77549" w:rsidRPr="0084782C" w:rsidRDefault="00F77549" w:rsidP="00F15788">
      <w:pPr>
        <w:numPr>
          <w:ilvl w:val="0"/>
          <w:numId w:val="11"/>
        </w:numPr>
        <w:spacing w:after="200"/>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Socializar el proyecto del Sistema Estratégico de Transporte Público a la comunidad de Neiva, gremio de transportadores y sectores económicos interesados.</w:t>
      </w:r>
    </w:p>
    <w:p w14:paraId="1D0D5E35" w14:textId="77777777" w:rsidR="00F77549" w:rsidRPr="0084782C" w:rsidRDefault="00F77549" w:rsidP="00F15788">
      <w:pPr>
        <w:numPr>
          <w:ilvl w:val="0"/>
          <w:numId w:val="11"/>
        </w:numPr>
        <w:spacing w:after="200"/>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Construir la infraestructura adecuada para la implementación del sistema.</w:t>
      </w:r>
    </w:p>
    <w:p w14:paraId="24E3CE1B" w14:textId="77777777" w:rsidR="00FC5ED1" w:rsidRPr="00442849" w:rsidRDefault="00F77549" w:rsidP="00442849">
      <w:pPr>
        <w:numPr>
          <w:ilvl w:val="0"/>
          <w:numId w:val="11"/>
        </w:numPr>
        <w:spacing w:after="200"/>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Desarrollar un nuevo esquema institucional que buscará armonizar y mejorar las relaciones entre el sector público y el sector privado prestador del servicio público de transporte de pasajeros.</w:t>
      </w:r>
    </w:p>
    <w:p w14:paraId="52669F49" w14:textId="77777777" w:rsidR="00F77549" w:rsidRPr="0084782C" w:rsidRDefault="00F77549" w:rsidP="00F15788">
      <w:pPr>
        <w:numPr>
          <w:ilvl w:val="0"/>
          <w:numId w:val="11"/>
        </w:numPr>
        <w:spacing w:after="200"/>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Mejorar el espacio público y el urbanismo de la ciudad de Neiva.</w:t>
      </w:r>
    </w:p>
    <w:p w14:paraId="45F9A1ED" w14:textId="77777777" w:rsidR="00F77549" w:rsidRPr="0084782C" w:rsidRDefault="00F77549" w:rsidP="00F15788">
      <w:pPr>
        <w:numPr>
          <w:ilvl w:val="0"/>
          <w:numId w:val="11"/>
        </w:numPr>
        <w:spacing w:after="200"/>
        <w:jc w:val="both"/>
        <w:rPr>
          <w:rFonts w:ascii="Arial Narrow" w:eastAsia="Calibri" w:hAnsi="Arial Narrow" w:cs="Arial"/>
          <w:iCs/>
          <w:sz w:val="24"/>
          <w:szCs w:val="24"/>
          <w:lang w:eastAsia="en-US"/>
        </w:rPr>
      </w:pPr>
      <w:r w:rsidRPr="0084782C">
        <w:rPr>
          <w:rFonts w:ascii="Arial Narrow" w:eastAsia="Calibri" w:hAnsi="Arial Narrow" w:cs="Arial"/>
          <w:iCs/>
          <w:sz w:val="24"/>
          <w:szCs w:val="24"/>
          <w:lang w:eastAsia="en-US"/>
        </w:rPr>
        <w:t>Mejorar el servicio de transporte público de pasajeros, garantizando eficiencia, buen servicio y optimización en los tiempos de desplazamiento de los ciudadanos de Neiva.</w:t>
      </w:r>
    </w:p>
    <w:p w14:paraId="14C5E08F" w14:textId="77777777" w:rsidR="00F77549" w:rsidRDefault="00F77549" w:rsidP="00F15788">
      <w:pPr>
        <w:jc w:val="both"/>
        <w:rPr>
          <w:rFonts w:ascii="Arial Narrow" w:eastAsia="Calibri" w:hAnsi="Arial Narrow" w:cs="Arial"/>
          <w:iCs/>
          <w:color w:val="000000"/>
          <w:sz w:val="24"/>
          <w:szCs w:val="24"/>
          <w:lang w:eastAsia="en-US"/>
        </w:rPr>
      </w:pPr>
    </w:p>
    <w:p w14:paraId="0644912A"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0F81A91D"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7C41817E"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7811B54F"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5A657F53"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02D27516"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5EE28FFA"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34BA5280"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6AFBB976" w14:textId="77777777" w:rsidR="007879EF" w:rsidRDefault="007879EF" w:rsidP="00F77549">
      <w:pPr>
        <w:spacing w:line="276" w:lineRule="auto"/>
        <w:jc w:val="both"/>
        <w:rPr>
          <w:rFonts w:ascii="Arial Narrow" w:eastAsia="Calibri" w:hAnsi="Arial Narrow" w:cs="Arial"/>
          <w:iCs/>
          <w:color w:val="000000"/>
          <w:sz w:val="24"/>
          <w:szCs w:val="24"/>
          <w:lang w:eastAsia="en-US"/>
        </w:rPr>
      </w:pPr>
    </w:p>
    <w:p w14:paraId="5606D036" w14:textId="77777777" w:rsidR="00121634" w:rsidRPr="00121634" w:rsidRDefault="004D3971" w:rsidP="005F71F8">
      <w:pPr>
        <w:jc w:val="center"/>
        <w:rPr>
          <w:rFonts w:ascii="Arial Narrow" w:eastAsia="Calibri" w:hAnsi="Arial Narrow" w:cs="Arial"/>
          <w:b/>
          <w:iCs/>
          <w:sz w:val="32"/>
          <w:szCs w:val="32"/>
          <w:lang w:eastAsia="en-US"/>
        </w:rPr>
      </w:pPr>
      <w:r w:rsidRPr="00892EF4">
        <w:rPr>
          <w:rFonts w:ascii="Arial Narrow" w:eastAsia="Calibri" w:hAnsi="Arial Narrow" w:cs="Arial"/>
          <w:b/>
          <w:iCs/>
          <w:sz w:val="32"/>
          <w:szCs w:val="32"/>
          <w:lang w:eastAsia="en-US"/>
        </w:rPr>
        <w:t>PRINCI</w:t>
      </w:r>
      <w:r w:rsidR="00121634" w:rsidRPr="00892EF4">
        <w:rPr>
          <w:rFonts w:ascii="Arial Narrow" w:eastAsia="Calibri" w:hAnsi="Arial Narrow" w:cs="Arial"/>
          <w:b/>
          <w:iCs/>
          <w:sz w:val="32"/>
          <w:szCs w:val="32"/>
          <w:lang w:eastAsia="en-US"/>
        </w:rPr>
        <w:t>PIOS</w:t>
      </w:r>
      <w:r w:rsidR="00121634" w:rsidRPr="00121634">
        <w:rPr>
          <w:rFonts w:ascii="Arial Narrow" w:eastAsia="Calibri" w:hAnsi="Arial Narrow" w:cs="Arial"/>
          <w:b/>
          <w:iCs/>
          <w:sz w:val="32"/>
          <w:szCs w:val="32"/>
          <w:lang w:eastAsia="en-US"/>
        </w:rPr>
        <w:t xml:space="preserve"> INSTITUCIONALES</w:t>
      </w:r>
    </w:p>
    <w:p w14:paraId="5E6E9AA1" w14:textId="77777777" w:rsidR="00121634" w:rsidRDefault="00121634" w:rsidP="00121634">
      <w:pPr>
        <w:pStyle w:val="Default"/>
      </w:pPr>
    </w:p>
    <w:p w14:paraId="542F0BB9" w14:textId="77777777" w:rsidR="00642DCF" w:rsidRPr="00642DCF" w:rsidRDefault="00121634" w:rsidP="008E5DDB">
      <w:pPr>
        <w:pStyle w:val="Default"/>
        <w:numPr>
          <w:ilvl w:val="0"/>
          <w:numId w:val="18"/>
        </w:numPr>
        <w:spacing w:after="29"/>
        <w:ind w:left="496"/>
        <w:rPr>
          <w:rFonts w:ascii="Arial Narrow" w:hAnsi="Arial Narrow"/>
        </w:rPr>
      </w:pPr>
      <w:r w:rsidRPr="00642DCF">
        <w:rPr>
          <w:rFonts w:ascii="Arial Narrow" w:hAnsi="Arial Narrow"/>
        </w:rPr>
        <w:t xml:space="preserve">Contribuir al mejoramiento de las condiciones de vida de toda la población </w:t>
      </w:r>
    </w:p>
    <w:p w14:paraId="2BE18E00" w14:textId="77777777" w:rsidR="00121634" w:rsidRPr="00642DCF" w:rsidRDefault="00121634" w:rsidP="008E5DDB">
      <w:pPr>
        <w:pStyle w:val="Default"/>
        <w:numPr>
          <w:ilvl w:val="0"/>
          <w:numId w:val="17"/>
        </w:numPr>
        <w:spacing w:after="29"/>
        <w:ind w:left="496"/>
        <w:rPr>
          <w:rFonts w:ascii="Arial Narrow" w:hAnsi="Arial Narrow"/>
        </w:rPr>
      </w:pPr>
      <w:r w:rsidRPr="00642DCF">
        <w:rPr>
          <w:rFonts w:ascii="Arial Narrow" w:hAnsi="Arial Narrow"/>
        </w:rPr>
        <w:t xml:space="preserve">Servir a la ciudadanía </w:t>
      </w:r>
    </w:p>
    <w:p w14:paraId="07116F05" w14:textId="77777777" w:rsidR="00121634" w:rsidRPr="00642DCF" w:rsidRDefault="00121634" w:rsidP="008E5DDB">
      <w:pPr>
        <w:pStyle w:val="Default"/>
        <w:numPr>
          <w:ilvl w:val="0"/>
          <w:numId w:val="17"/>
        </w:numPr>
        <w:spacing w:after="29"/>
        <w:ind w:left="496"/>
        <w:rPr>
          <w:rFonts w:ascii="Arial Narrow" w:hAnsi="Arial Narrow"/>
        </w:rPr>
      </w:pPr>
      <w:r w:rsidRPr="00642DCF">
        <w:rPr>
          <w:rFonts w:ascii="Arial Narrow" w:hAnsi="Arial Narrow"/>
        </w:rPr>
        <w:t xml:space="preserve">Honestidad en el manejo de los recursos </w:t>
      </w:r>
    </w:p>
    <w:p w14:paraId="42DCBE33" w14:textId="77777777" w:rsidR="00121634" w:rsidRPr="00642DCF" w:rsidRDefault="00121634" w:rsidP="008E5DDB">
      <w:pPr>
        <w:pStyle w:val="Default"/>
        <w:numPr>
          <w:ilvl w:val="0"/>
          <w:numId w:val="17"/>
        </w:numPr>
        <w:spacing w:after="29"/>
        <w:ind w:left="496"/>
        <w:rPr>
          <w:rFonts w:ascii="Arial Narrow" w:hAnsi="Arial Narrow"/>
        </w:rPr>
      </w:pPr>
      <w:r w:rsidRPr="00642DCF">
        <w:rPr>
          <w:rFonts w:ascii="Arial Narrow" w:hAnsi="Arial Narrow"/>
        </w:rPr>
        <w:t xml:space="preserve">Una gestión transparente y participativa </w:t>
      </w:r>
    </w:p>
    <w:p w14:paraId="29798AE3" w14:textId="77777777" w:rsidR="00642DCF" w:rsidRDefault="00121634" w:rsidP="008E5DDB">
      <w:pPr>
        <w:pStyle w:val="Default"/>
        <w:numPr>
          <w:ilvl w:val="0"/>
          <w:numId w:val="17"/>
        </w:numPr>
        <w:spacing w:after="29"/>
        <w:ind w:left="496"/>
        <w:rPr>
          <w:rFonts w:ascii="Arial Narrow" w:hAnsi="Arial Narrow"/>
        </w:rPr>
      </w:pPr>
      <w:r w:rsidRPr="00642DCF">
        <w:rPr>
          <w:rFonts w:ascii="Arial Narrow" w:hAnsi="Arial Narrow"/>
        </w:rPr>
        <w:t xml:space="preserve">Lo público no es negociado por </w:t>
      </w:r>
      <w:r w:rsidR="005C635E">
        <w:rPr>
          <w:rFonts w:ascii="Arial Narrow" w:hAnsi="Arial Narrow"/>
        </w:rPr>
        <w:t xml:space="preserve">conveniencia personal </w:t>
      </w:r>
      <w:r w:rsidR="005C635E" w:rsidRPr="00892EF4">
        <w:rPr>
          <w:rFonts w:ascii="Arial Narrow" w:hAnsi="Arial Narrow"/>
          <w:color w:val="auto"/>
        </w:rPr>
        <w:t>e</w:t>
      </w:r>
      <w:r w:rsidRPr="00892EF4">
        <w:rPr>
          <w:rFonts w:ascii="Arial Narrow" w:hAnsi="Arial Narrow"/>
          <w:color w:val="auto"/>
        </w:rPr>
        <w:t>n</w:t>
      </w:r>
      <w:r w:rsidRPr="00642DCF">
        <w:rPr>
          <w:rFonts w:ascii="Arial Narrow" w:hAnsi="Arial Narrow"/>
        </w:rPr>
        <w:t xml:space="preserve"> los programas y proyectos prevalece la eficiencia, economía y eficacia</w:t>
      </w:r>
      <w:r w:rsidR="00642DCF">
        <w:rPr>
          <w:rFonts w:ascii="Arial Narrow" w:hAnsi="Arial Narrow"/>
        </w:rPr>
        <w:t>.</w:t>
      </w:r>
    </w:p>
    <w:p w14:paraId="36D1F092" w14:textId="77777777" w:rsidR="00642DCF" w:rsidRDefault="00642DCF" w:rsidP="008E5DDB">
      <w:pPr>
        <w:pStyle w:val="Default"/>
        <w:spacing w:after="29"/>
        <w:rPr>
          <w:rFonts w:ascii="Arial Narrow" w:hAnsi="Arial Narrow"/>
        </w:rPr>
      </w:pPr>
    </w:p>
    <w:p w14:paraId="2F06DD2B" w14:textId="77777777" w:rsidR="00642DCF" w:rsidRDefault="00642DCF" w:rsidP="00642DCF">
      <w:pPr>
        <w:pStyle w:val="Default"/>
      </w:pPr>
    </w:p>
    <w:p w14:paraId="355F8314" w14:textId="77777777" w:rsidR="00642DCF" w:rsidRPr="00642DCF" w:rsidRDefault="00642DCF" w:rsidP="00642DCF">
      <w:pPr>
        <w:pStyle w:val="Default"/>
        <w:jc w:val="center"/>
        <w:rPr>
          <w:rFonts w:ascii="Arial Narrow" w:hAnsi="Arial Narrow"/>
          <w:sz w:val="32"/>
          <w:szCs w:val="32"/>
        </w:rPr>
      </w:pPr>
      <w:r w:rsidRPr="00642DCF">
        <w:rPr>
          <w:rFonts w:ascii="Arial Narrow" w:hAnsi="Arial Narrow"/>
          <w:b/>
          <w:bCs/>
          <w:sz w:val="32"/>
          <w:szCs w:val="32"/>
        </w:rPr>
        <w:t>VALORES INSTITUCIONALES</w:t>
      </w:r>
    </w:p>
    <w:p w14:paraId="2C34628B" w14:textId="77777777" w:rsidR="00642DCF" w:rsidRDefault="00642DCF" w:rsidP="00642DCF">
      <w:pPr>
        <w:pStyle w:val="Default"/>
        <w:rPr>
          <w:rFonts w:ascii="Arial Narrow" w:hAnsi="Arial Narrow"/>
          <w:b/>
          <w:bCs/>
        </w:rPr>
      </w:pPr>
    </w:p>
    <w:p w14:paraId="70B544E3" w14:textId="77777777" w:rsidR="00642DCF" w:rsidRDefault="00642DCF" w:rsidP="00642DCF">
      <w:pPr>
        <w:pStyle w:val="Default"/>
        <w:rPr>
          <w:rFonts w:ascii="Arial Narrow" w:hAnsi="Arial Narrow"/>
          <w:b/>
          <w:bCs/>
        </w:rPr>
      </w:pPr>
      <w:r w:rsidRPr="00642DCF">
        <w:rPr>
          <w:rFonts w:ascii="Arial Narrow" w:hAnsi="Arial Narrow"/>
          <w:b/>
          <w:bCs/>
        </w:rPr>
        <w:t xml:space="preserve">HONESTIDAD </w:t>
      </w:r>
    </w:p>
    <w:p w14:paraId="7520A2DC" w14:textId="77777777" w:rsidR="00A63E58" w:rsidRDefault="00A63E58" w:rsidP="00642DCF">
      <w:pPr>
        <w:pStyle w:val="Default"/>
        <w:rPr>
          <w:rFonts w:ascii="Arial Narrow" w:hAnsi="Arial Narrow"/>
          <w:b/>
          <w:bCs/>
        </w:rPr>
      </w:pPr>
    </w:p>
    <w:p w14:paraId="0014CF6E" w14:textId="77777777" w:rsidR="00A63E58" w:rsidRPr="009C2930" w:rsidRDefault="00A63E58" w:rsidP="009C2930">
      <w:pPr>
        <w:pStyle w:val="Default"/>
        <w:jc w:val="center"/>
        <w:rPr>
          <w:rFonts w:ascii="Arial Narrow" w:hAnsi="Arial Narrow"/>
          <w:i/>
        </w:rPr>
      </w:pPr>
      <w:r w:rsidRPr="009C2930">
        <w:rPr>
          <w:rFonts w:ascii="Calibri" w:eastAsia="Calibri" w:hAnsi="Calibri" w:cs="Calibri"/>
          <w:i/>
          <w:color w:val="auto"/>
          <w:spacing w:val="5"/>
        </w:rPr>
        <w:t>“Actúo</w:t>
      </w:r>
      <w:r w:rsidRPr="009C2930">
        <w:rPr>
          <w:rFonts w:ascii="Calibri" w:eastAsia="Calibri" w:hAnsi="Calibri" w:cs="Calibri"/>
          <w:i/>
          <w:color w:val="auto"/>
          <w:spacing w:val="34"/>
        </w:rPr>
        <w:t xml:space="preserve"> </w:t>
      </w:r>
      <w:r w:rsidRPr="009C2930">
        <w:rPr>
          <w:rFonts w:ascii="Calibri" w:eastAsia="Calibri" w:hAnsi="Calibri" w:cs="Calibri"/>
          <w:i/>
          <w:color w:val="auto"/>
          <w:spacing w:val="5"/>
        </w:rPr>
        <w:t>siempre</w:t>
      </w:r>
      <w:r w:rsidRPr="009C2930">
        <w:rPr>
          <w:rFonts w:ascii="Calibri" w:eastAsia="Calibri" w:hAnsi="Calibri" w:cs="Calibri"/>
          <w:i/>
          <w:color w:val="auto"/>
          <w:spacing w:val="34"/>
        </w:rPr>
        <w:t xml:space="preserve"> </w:t>
      </w:r>
      <w:r w:rsidRPr="009C2930">
        <w:rPr>
          <w:rFonts w:ascii="Calibri" w:eastAsia="Calibri" w:hAnsi="Calibri" w:cs="Calibri"/>
          <w:i/>
          <w:color w:val="auto"/>
          <w:spacing w:val="5"/>
        </w:rPr>
        <w:t>con</w:t>
      </w:r>
      <w:r w:rsidRPr="009C2930">
        <w:rPr>
          <w:rFonts w:ascii="Calibri" w:eastAsia="Calibri" w:hAnsi="Calibri" w:cs="Calibri"/>
          <w:i/>
          <w:color w:val="auto"/>
          <w:spacing w:val="34"/>
        </w:rPr>
        <w:t xml:space="preserve"> </w:t>
      </w:r>
      <w:r w:rsidRPr="009C2930">
        <w:rPr>
          <w:rFonts w:ascii="Calibri" w:eastAsia="Calibri" w:hAnsi="Calibri" w:cs="Calibri"/>
          <w:i/>
          <w:color w:val="auto"/>
          <w:spacing w:val="5"/>
        </w:rPr>
        <w:t>fundamento</w:t>
      </w:r>
      <w:r w:rsidRPr="009C2930">
        <w:rPr>
          <w:rFonts w:ascii="Calibri" w:eastAsia="Calibri" w:hAnsi="Calibri" w:cs="Calibri"/>
          <w:i/>
          <w:color w:val="auto"/>
          <w:spacing w:val="34"/>
        </w:rPr>
        <w:t xml:space="preserve"> </w:t>
      </w:r>
      <w:r w:rsidRPr="009C2930">
        <w:rPr>
          <w:rFonts w:ascii="Calibri" w:eastAsia="Calibri" w:hAnsi="Calibri" w:cs="Calibri"/>
          <w:i/>
          <w:color w:val="auto"/>
          <w:spacing w:val="5"/>
        </w:rPr>
        <w:t>en</w:t>
      </w:r>
      <w:r w:rsidRPr="009C2930">
        <w:rPr>
          <w:rFonts w:ascii="Calibri" w:eastAsia="Calibri" w:hAnsi="Calibri" w:cs="Calibri"/>
          <w:i/>
          <w:color w:val="auto"/>
          <w:spacing w:val="34"/>
        </w:rPr>
        <w:t xml:space="preserve"> </w:t>
      </w:r>
      <w:r w:rsidRPr="009C2930">
        <w:rPr>
          <w:rFonts w:ascii="Calibri" w:eastAsia="Calibri" w:hAnsi="Calibri" w:cs="Calibri"/>
          <w:i/>
          <w:color w:val="auto"/>
          <w:spacing w:val="5"/>
        </w:rPr>
        <w:t>la</w:t>
      </w:r>
      <w:r w:rsidRPr="009C2930">
        <w:rPr>
          <w:rFonts w:ascii="Calibri" w:eastAsia="Calibri" w:hAnsi="Calibri" w:cs="Calibri"/>
          <w:i/>
          <w:color w:val="auto"/>
          <w:spacing w:val="34"/>
        </w:rPr>
        <w:t xml:space="preserve"> </w:t>
      </w:r>
      <w:r w:rsidRPr="009C2930">
        <w:rPr>
          <w:rFonts w:ascii="Calibri" w:eastAsia="Calibri" w:hAnsi="Calibri" w:cs="Calibri"/>
          <w:i/>
          <w:color w:val="auto"/>
          <w:spacing w:val="5"/>
        </w:rPr>
        <w:t>verdad,</w:t>
      </w:r>
      <w:r w:rsidRPr="009C2930">
        <w:rPr>
          <w:rFonts w:ascii="Calibri" w:eastAsia="Calibri" w:hAnsi="Calibri" w:cs="Calibri"/>
          <w:i/>
          <w:color w:val="auto"/>
          <w:spacing w:val="29"/>
        </w:rPr>
        <w:t xml:space="preserve"> cumpliendo mis deberes con transparencia y rectitud, y siempre favoreciendo el interés general”</w:t>
      </w:r>
      <w:r w:rsidRPr="009C2930">
        <w:rPr>
          <w:rFonts w:ascii="Calibri" w:eastAsia="Calibri" w:hAnsi="Calibri" w:cs="Calibri"/>
          <w:i/>
          <w:color w:val="263A4A"/>
          <w:spacing w:val="29"/>
        </w:rPr>
        <w:t>.</w:t>
      </w:r>
    </w:p>
    <w:p w14:paraId="39666C07" w14:textId="77777777" w:rsidR="00642DCF" w:rsidRDefault="00642DCF" w:rsidP="00642DCF">
      <w:pPr>
        <w:pStyle w:val="Default"/>
        <w:jc w:val="both"/>
        <w:rPr>
          <w:rFonts w:ascii="Arial Narrow" w:hAnsi="Arial Narrow"/>
        </w:rPr>
      </w:pPr>
    </w:p>
    <w:p w14:paraId="294B23CF" w14:textId="77777777" w:rsidR="00642DCF" w:rsidRPr="00642DCF" w:rsidRDefault="00642DCF" w:rsidP="00642DCF">
      <w:pPr>
        <w:pStyle w:val="Default"/>
        <w:jc w:val="both"/>
        <w:rPr>
          <w:rFonts w:ascii="Arial Narrow" w:hAnsi="Arial Narrow"/>
        </w:rPr>
      </w:pPr>
      <w:r w:rsidRPr="00642DCF">
        <w:rPr>
          <w:rFonts w:ascii="Arial Narrow" w:hAnsi="Arial Narrow"/>
        </w:rPr>
        <w:t xml:space="preserve">Es un valor o cualidad propia de los seres humanos que tiene una estrecha relación con los principios de verdad y justicia y con la integridad moral. Una persona honesta es aquella que procura siempre anteponer la verdad en sus pensamientos, expresiones y acciones. Así, esta cualidad no sólo tiene que ver con la relación de un individuo con otro u otros o con el mundo, sino que también puede decirse que un sujeto es honesto consigo mismo cuando tiene un grado de autoconciencia significativo y es coherente con lo que piensa. </w:t>
      </w:r>
    </w:p>
    <w:p w14:paraId="42A98674" w14:textId="77777777" w:rsidR="00642DCF" w:rsidRPr="00A63E58" w:rsidRDefault="00642DCF" w:rsidP="00A63E58">
      <w:pPr>
        <w:pStyle w:val="Default"/>
        <w:rPr>
          <w:rFonts w:ascii="Arial Narrow" w:hAnsi="Arial Narrow"/>
          <w:b/>
          <w:bCs/>
        </w:rPr>
      </w:pPr>
    </w:p>
    <w:p w14:paraId="7C97EA33" w14:textId="77777777" w:rsidR="00642DCF" w:rsidRDefault="00642DCF" w:rsidP="00642DCF">
      <w:pPr>
        <w:pStyle w:val="Default"/>
        <w:rPr>
          <w:rFonts w:ascii="Arial Narrow" w:hAnsi="Arial Narrow"/>
          <w:b/>
          <w:bCs/>
        </w:rPr>
      </w:pPr>
      <w:r w:rsidRPr="00642DCF">
        <w:rPr>
          <w:rFonts w:ascii="Arial Narrow" w:hAnsi="Arial Narrow"/>
          <w:b/>
          <w:bCs/>
        </w:rPr>
        <w:t xml:space="preserve">RESPETO </w:t>
      </w:r>
    </w:p>
    <w:p w14:paraId="6B00B377" w14:textId="77777777" w:rsidR="00A63E58" w:rsidRDefault="00A63E58" w:rsidP="00642DCF">
      <w:pPr>
        <w:pStyle w:val="Default"/>
        <w:rPr>
          <w:rFonts w:ascii="Arial Narrow" w:hAnsi="Arial Narrow"/>
          <w:b/>
          <w:bCs/>
        </w:rPr>
      </w:pPr>
    </w:p>
    <w:p w14:paraId="14F1CFB3" w14:textId="77777777" w:rsidR="00A63E58" w:rsidRPr="009C2930" w:rsidRDefault="006B40A2" w:rsidP="009C2930">
      <w:pPr>
        <w:jc w:val="center"/>
        <w:rPr>
          <w:rFonts w:asciiTheme="minorHAnsi" w:hAnsiTheme="minorHAnsi" w:cstheme="minorHAnsi"/>
          <w:i/>
          <w:sz w:val="24"/>
          <w:szCs w:val="24"/>
        </w:rPr>
      </w:pPr>
      <w:r w:rsidRPr="009C2930">
        <w:rPr>
          <w:rFonts w:asciiTheme="minorHAnsi" w:eastAsia="Calibri" w:hAnsiTheme="minorHAnsi" w:cstheme="minorHAnsi"/>
          <w:i/>
          <w:spacing w:val="5"/>
          <w:w w:val="101"/>
          <w:sz w:val="24"/>
          <w:szCs w:val="24"/>
        </w:rPr>
        <w:t>“Reconozco</w:t>
      </w:r>
      <w:r w:rsidR="00A63E58" w:rsidRPr="009C2930">
        <w:rPr>
          <w:rFonts w:asciiTheme="minorHAnsi" w:eastAsia="Calibri" w:hAnsiTheme="minorHAnsi" w:cstheme="minorHAnsi"/>
          <w:i/>
          <w:spacing w:val="5"/>
          <w:w w:val="101"/>
          <w:sz w:val="24"/>
          <w:szCs w:val="24"/>
        </w:rPr>
        <w:t>,</w:t>
      </w:r>
      <w:r w:rsidR="00A63E58" w:rsidRPr="009C2930">
        <w:rPr>
          <w:rFonts w:asciiTheme="minorHAnsi" w:eastAsia="Calibri" w:hAnsiTheme="minorHAnsi" w:cstheme="minorHAnsi"/>
          <w:i/>
          <w:spacing w:val="34"/>
          <w:w w:val="101"/>
          <w:sz w:val="24"/>
          <w:szCs w:val="24"/>
        </w:rPr>
        <w:t xml:space="preserve"> </w:t>
      </w:r>
      <w:r w:rsidR="00A63E58" w:rsidRPr="009C2930">
        <w:rPr>
          <w:rFonts w:asciiTheme="minorHAnsi" w:eastAsia="Calibri" w:hAnsiTheme="minorHAnsi" w:cstheme="minorHAnsi"/>
          <w:i/>
          <w:spacing w:val="5"/>
          <w:w w:val="101"/>
          <w:sz w:val="24"/>
          <w:szCs w:val="24"/>
        </w:rPr>
        <w:t>valoro</w:t>
      </w:r>
      <w:r w:rsidR="00A63E58" w:rsidRPr="009C2930">
        <w:rPr>
          <w:rFonts w:asciiTheme="minorHAnsi" w:eastAsia="Calibri" w:hAnsiTheme="minorHAnsi" w:cstheme="minorHAnsi"/>
          <w:i/>
          <w:spacing w:val="34"/>
          <w:w w:val="101"/>
          <w:sz w:val="24"/>
          <w:szCs w:val="24"/>
        </w:rPr>
        <w:t xml:space="preserve"> </w:t>
      </w:r>
      <w:r w:rsidR="00A63E58" w:rsidRPr="009C2930">
        <w:rPr>
          <w:rFonts w:asciiTheme="minorHAnsi" w:eastAsia="Calibri" w:hAnsiTheme="minorHAnsi" w:cstheme="minorHAnsi"/>
          <w:i/>
          <w:spacing w:val="5"/>
          <w:w w:val="101"/>
          <w:sz w:val="24"/>
          <w:szCs w:val="24"/>
        </w:rPr>
        <w:t>y</w:t>
      </w:r>
      <w:r w:rsidR="00A63E58" w:rsidRPr="009C2930">
        <w:rPr>
          <w:rFonts w:asciiTheme="minorHAnsi" w:eastAsia="Calibri" w:hAnsiTheme="minorHAnsi" w:cstheme="minorHAnsi"/>
          <w:i/>
          <w:spacing w:val="34"/>
          <w:w w:val="101"/>
          <w:sz w:val="24"/>
          <w:szCs w:val="24"/>
        </w:rPr>
        <w:t xml:space="preserve"> </w:t>
      </w:r>
      <w:r w:rsidR="00A63E58" w:rsidRPr="009C2930">
        <w:rPr>
          <w:rFonts w:asciiTheme="minorHAnsi" w:eastAsia="Calibri" w:hAnsiTheme="minorHAnsi" w:cstheme="minorHAnsi"/>
          <w:i/>
          <w:spacing w:val="5"/>
          <w:w w:val="101"/>
          <w:sz w:val="24"/>
          <w:szCs w:val="24"/>
        </w:rPr>
        <w:t>trato</w:t>
      </w:r>
      <w:r w:rsidR="00A63E58" w:rsidRPr="009C2930">
        <w:rPr>
          <w:rFonts w:asciiTheme="minorHAnsi" w:eastAsia="Calibri" w:hAnsiTheme="minorHAnsi" w:cstheme="minorHAnsi"/>
          <w:i/>
          <w:spacing w:val="34"/>
          <w:w w:val="101"/>
          <w:sz w:val="24"/>
          <w:szCs w:val="24"/>
        </w:rPr>
        <w:t xml:space="preserve"> </w:t>
      </w:r>
      <w:r w:rsidR="00A63E58" w:rsidRPr="009C2930">
        <w:rPr>
          <w:rFonts w:asciiTheme="minorHAnsi" w:eastAsia="Calibri" w:hAnsiTheme="minorHAnsi" w:cstheme="minorHAnsi"/>
          <w:i/>
          <w:spacing w:val="5"/>
          <w:w w:val="101"/>
          <w:sz w:val="24"/>
          <w:szCs w:val="24"/>
        </w:rPr>
        <w:t>de</w:t>
      </w:r>
      <w:r w:rsidR="00A63E58" w:rsidRPr="009C2930">
        <w:rPr>
          <w:rFonts w:asciiTheme="minorHAnsi" w:eastAsia="Calibri" w:hAnsiTheme="minorHAnsi" w:cstheme="minorHAnsi"/>
          <w:i/>
          <w:spacing w:val="34"/>
          <w:w w:val="101"/>
          <w:sz w:val="24"/>
          <w:szCs w:val="24"/>
        </w:rPr>
        <w:t xml:space="preserve"> </w:t>
      </w:r>
      <w:r w:rsidR="00A63E58" w:rsidRPr="009C2930">
        <w:rPr>
          <w:rFonts w:asciiTheme="minorHAnsi" w:eastAsia="Calibri" w:hAnsiTheme="minorHAnsi" w:cstheme="minorHAnsi"/>
          <w:i/>
          <w:spacing w:val="5"/>
          <w:w w:val="101"/>
          <w:sz w:val="24"/>
          <w:szCs w:val="24"/>
        </w:rPr>
        <w:t>manera digna</w:t>
      </w:r>
      <w:r w:rsidR="00A63E58" w:rsidRPr="009C2930">
        <w:rPr>
          <w:rFonts w:asciiTheme="minorHAnsi" w:eastAsia="Calibri" w:hAnsiTheme="minorHAnsi" w:cstheme="minorHAnsi"/>
          <w:i/>
          <w:spacing w:val="29"/>
          <w:w w:val="101"/>
          <w:sz w:val="24"/>
          <w:szCs w:val="24"/>
        </w:rPr>
        <w:t xml:space="preserve"> </w:t>
      </w:r>
      <w:r w:rsidR="00A63E58" w:rsidRPr="009C2930">
        <w:rPr>
          <w:rFonts w:asciiTheme="minorHAnsi" w:hAnsiTheme="minorHAnsi" w:cstheme="minorHAnsi"/>
          <w:i/>
          <w:spacing w:val="29"/>
          <w:w w:val="101"/>
          <w:sz w:val="24"/>
          <w:szCs w:val="24"/>
        </w:rPr>
        <w:t>a todas las personas, con sus virtudes y defectos, sin importar su labor, su procedencia, títulos o cualquier otra condición”.</w:t>
      </w:r>
    </w:p>
    <w:p w14:paraId="1BB9B60F" w14:textId="77777777" w:rsidR="00642DCF" w:rsidRDefault="00642DCF" w:rsidP="00642DCF">
      <w:pPr>
        <w:pStyle w:val="Default"/>
        <w:rPr>
          <w:rFonts w:ascii="Arial Narrow" w:hAnsi="Arial Narrow"/>
        </w:rPr>
      </w:pPr>
    </w:p>
    <w:p w14:paraId="3E8A217C" w14:textId="77777777" w:rsidR="00642DCF" w:rsidRPr="00642DCF" w:rsidRDefault="00642DCF" w:rsidP="00642DCF">
      <w:pPr>
        <w:pStyle w:val="Default"/>
        <w:jc w:val="both"/>
        <w:rPr>
          <w:rFonts w:ascii="Arial Narrow" w:hAnsi="Arial Narrow"/>
        </w:rPr>
      </w:pPr>
      <w:r w:rsidRPr="00642DCF">
        <w:rPr>
          <w:rFonts w:ascii="Arial Narrow" w:hAnsi="Arial Narrow"/>
        </w:rPr>
        <w:t xml:space="preserve">Está relacionado con la veneración o el acatamiento que se hace a alguien. El respeto incluye miramiento, consideración y deferencia. </w:t>
      </w:r>
    </w:p>
    <w:p w14:paraId="54336930" w14:textId="77777777" w:rsidR="00642DCF" w:rsidRDefault="00642DCF" w:rsidP="00642DCF">
      <w:pPr>
        <w:pStyle w:val="Default"/>
        <w:jc w:val="both"/>
        <w:rPr>
          <w:rFonts w:ascii="Arial Narrow" w:hAnsi="Arial Narrow"/>
        </w:rPr>
      </w:pPr>
    </w:p>
    <w:p w14:paraId="535739CB" w14:textId="77777777" w:rsidR="00642DCF" w:rsidRPr="00642DCF" w:rsidRDefault="00642DCF" w:rsidP="00642DCF">
      <w:pPr>
        <w:pStyle w:val="Default"/>
        <w:jc w:val="both"/>
        <w:rPr>
          <w:rFonts w:ascii="Arial Narrow" w:hAnsi="Arial Narrow"/>
        </w:rPr>
      </w:pPr>
      <w:r w:rsidRPr="00642DCF">
        <w:rPr>
          <w:rFonts w:ascii="Arial Narrow" w:hAnsi="Arial Narrow"/>
        </w:rPr>
        <w:t xml:space="preserve">El respeto es un valor que permite que el </w:t>
      </w:r>
      <w:r w:rsidRPr="00642DCF">
        <w:rPr>
          <w:rFonts w:ascii="Arial Narrow" w:hAnsi="Arial Narrow"/>
          <w:b/>
          <w:bCs/>
        </w:rPr>
        <w:t xml:space="preserve">hombre </w:t>
      </w:r>
      <w:r w:rsidRPr="00642DCF">
        <w:rPr>
          <w:rFonts w:ascii="Arial Narrow" w:hAnsi="Arial Narrow"/>
        </w:rPr>
        <w:t xml:space="preserve">pueda reconocer, aceptar, apreciar y valorar las cualidades del prójimo y sus </w:t>
      </w:r>
      <w:r w:rsidRPr="00642DCF">
        <w:rPr>
          <w:rFonts w:ascii="Arial Narrow" w:hAnsi="Arial Narrow"/>
          <w:b/>
          <w:bCs/>
        </w:rPr>
        <w:t>derechos</w:t>
      </w:r>
      <w:r w:rsidRPr="00642DCF">
        <w:rPr>
          <w:rFonts w:ascii="Arial Narrow" w:hAnsi="Arial Narrow"/>
        </w:rPr>
        <w:t xml:space="preserve">. Es decir, el respeto es el reconocimiento del valor propio y de los derechos de los individuos y de la </w:t>
      </w:r>
      <w:r w:rsidRPr="00642DCF">
        <w:rPr>
          <w:rFonts w:ascii="Arial Narrow" w:hAnsi="Arial Narrow"/>
          <w:b/>
          <w:bCs/>
        </w:rPr>
        <w:t xml:space="preserve">sociedad. </w:t>
      </w:r>
      <w:r w:rsidRPr="00642DCF">
        <w:rPr>
          <w:rFonts w:ascii="Arial Narrow" w:hAnsi="Arial Narrow"/>
        </w:rPr>
        <w:t xml:space="preserve">Como base de buena convivencia en sociedad, es establecer hasta dónde llegan mis derechos y dónde comienzan los de los demás. </w:t>
      </w:r>
    </w:p>
    <w:p w14:paraId="5450F50A" w14:textId="77777777" w:rsidR="00A63E58" w:rsidRDefault="00A63E58" w:rsidP="00642DCF">
      <w:pPr>
        <w:pStyle w:val="Default"/>
        <w:rPr>
          <w:rFonts w:ascii="Arial Narrow" w:hAnsi="Arial Narrow"/>
          <w:b/>
          <w:bCs/>
        </w:rPr>
      </w:pPr>
    </w:p>
    <w:p w14:paraId="40D567BC" w14:textId="77777777" w:rsidR="00363BC1" w:rsidRDefault="00363BC1" w:rsidP="00642DCF">
      <w:pPr>
        <w:pStyle w:val="Default"/>
        <w:rPr>
          <w:rFonts w:ascii="Arial Narrow" w:hAnsi="Arial Narrow"/>
          <w:b/>
          <w:bCs/>
        </w:rPr>
      </w:pPr>
    </w:p>
    <w:p w14:paraId="55F96EBD" w14:textId="77777777" w:rsidR="00363BC1" w:rsidRDefault="00363BC1" w:rsidP="00642DCF">
      <w:pPr>
        <w:pStyle w:val="Default"/>
        <w:rPr>
          <w:rFonts w:ascii="Arial Narrow" w:hAnsi="Arial Narrow"/>
          <w:b/>
          <w:bCs/>
        </w:rPr>
      </w:pPr>
    </w:p>
    <w:p w14:paraId="5D1A2186" w14:textId="77777777" w:rsidR="00363BC1" w:rsidRDefault="00363BC1" w:rsidP="00642DCF">
      <w:pPr>
        <w:pStyle w:val="Default"/>
        <w:rPr>
          <w:rFonts w:ascii="Arial Narrow" w:hAnsi="Arial Narrow"/>
          <w:b/>
          <w:bCs/>
        </w:rPr>
      </w:pPr>
    </w:p>
    <w:p w14:paraId="4E84FBDA" w14:textId="77777777" w:rsidR="00363BC1" w:rsidRDefault="00363BC1" w:rsidP="00642DCF">
      <w:pPr>
        <w:pStyle w:val="Default"/>
        <w:rPr>
          <w:rFonts w:ascii="Arial Narrow" w:hAnsi="Arial Narrow"/>
          <w:b/>
          <w:bCs/>
        </w:rPr>
      </w:pPr>
    </w:p>
    <w:p w14:paraId="5EBEC2CB" w14:textId="77777777" w:rsidR="00363BC1" w:rsidRDefault="00363BC1" w:rsidP="00642DCF">
      <w:pPr>
        <w:pStyle w:val="Default"/>
        <w:rPr>
          <w:rFonts w:ascii="Arial Narrow" w:hAnsi="Arial Narrow"/>
          <w:b/>
          <w:bCs/>
        </w:rPr>
      </w:pPr>
    </w:p>
    <w:p w14:paraId="5743D577" w14:textId="77777777" w:rsidR="00642DCF" w:rsidRDefault="00A63E58" w:rsidP="00642DCF">
      <w:pPr>
        <w:pStyle w:val="Default"/>
        <w:rPr>
          <w:rFonts w:ascii="Arial Narrow" w:hAnsi="Arial Narrow"/>
          <w:b/>
          <w:bCs/>
        </w:rPr>
      </w:pPr>
      <w:r>
        <w:rPr>
          <w:rFonts w:ascii="Arial Narrow" w:hAnsi="Arial Narrow"/>
          <w:b/>
          <w:bCs/>
        </w:rPr>
        <w:t>COMPROMISO</w:t>
      </w:r>
    </w:p>
    <w:p w14:paraId="60610966" w14:textId="77777777" w:rsidR="00A63E58" w:rsidRPr="00A63E58" w:rsidRDefault="00A63E58" w:rsidP="00642DCF">
      <w:pPr>
        <w:pStyle w:val="Default"/>
        <w:rPr>
          <w:rFonts w:asciiTheme="minorHAnsi" w:hAnsiTheme="minorHAnsi" w:cstheme="minorHAnsi"/>
          <w:b/>
          <w:bCs/>
          <w:i/>
        </w:rPr>
      </w:pPr>
    </w:p>
    <w:p w14:paraId="05B27FBA" w14:textId="77777777" w:rsidR="00A63E58" w:rsidRPr="00A63E58" w:rsidRDefault="00A63E58" w:rsidP="009C2930">
      <w:pPr>
        <w:jc w:val="center"/>
        <w:rPr>
          <w:rFonts w:asciiTheme="minorHAnsi" w:hAnsiTheme="minorHAnsi" w:cstheme="minorHAnsi"/>
          <w:i/>
          <w:sz w:val="24"/>
          <w:szCs w:val="24"/>
        </w:rPr>
      </w:pPr>
      <w:r>
        <w:rPr>
          <w:rFonts w:asciiTheme="minorHAnsi" w:hAnsiTheme="minorHAnsi" w:cstheme="minorHAnsi"/>
          <w:i/>
          <w:sz w:val="24"/>
          <w:szCs w:val="24"/>
        </w:rPr>
        <w:t>“</w:t>
      </w:r>
      <w:r w:rsidRPr="00A63E58">
        <w:rPr>
          <w:rFonts w:asciiTheme="minorHAnsi" w:hAnsiTheme="minorHAnsi" w:cstheme="minorHAnsi"/>
          <w:i/>
          <w:sz w:val="24"/>
          <w:szCs w:val="24"/>
        </w:rPr>
        <w:t>Soy consciente de la importancia de mi rol como servidor público y estoy en disposición permanente para comprender y resolver las necesidades de las personas con las que me relaciono en mis labores cotidianos, buscando siempre mejorar su bienestar</w:t>
      </w:r>
      <w:r>
        <w:rPr>
          <w:rFonts w:asciiTheme="minorHAnsi" w:hAnsiTheme="minorHAnsi" w:cstheme="minorHAnsi"/>
          <w:i/>
          <w:sz w:val="24"/>
          <w:szCs w:val="24"/>
        </w:rPr>
        <w:t>”</w:t>
      </w:r>
      <w:r w:rsidRPr="00A63E58">
        <w:rPr>
          <w:rFonts w:asciiTheme="minorHAnsi" w:hAnsiTheme="minorHAnsi" w:cstheme="minorHAnsi"/>
          <w:i/>
          <w:sz w:val="24"/>
          <w:szCs w:val="24"/>
        </w:rPr>
        <w:t>.</w:t>
      </w:r>
    </w:p>
    <w:p w14:paraId="2BDAA4BD" w14:textId="77777777" w:rsidR="00A63E58" w:rsidRPr="00A63E58" w:rsidRDefault="00A63E58" w:rsidP="00A63E58">
      <w:pPr>
        <w:numPr>
          <w:ilvl w:val="0"/>
          <w:numId w:val="28"/>
        </w:numPr>
        <w:shd w:val="clear" w:color="auto" w:fill="FFFFFF"/>
        <w:spacing w:before="100" w:beforeAutospacing="1" w:after="100" w:afterAutospacing="1"/>
        <w:ind w:left="0"/>
        <w:jc w:val="both"/>
        <w:rPr>
          <w:rFonts w:ascii="Arial Narrow" w:hAnsi="Arial Narrow" w:cs="Arial"/>
          <w:color w:val="333333"/>
          <w:sz w:val="24"/>
          <w:szCs w:val="24"/>
          <w:lang w:eastAsia="es-CO"/>
        </w:rPr>
      </w:pPr>
      <w:r w:rsidRPr="00A63E58">
        <w:rPr>
          <w:rFonts w:ascii="Arial Narrow" w:hAnsi="Arial Narrow" w:cs="Arial"/>
          <w:color w:val="333333"/>
          <w:sz w:val="24"/>
          <w:szCs w:val="24"/>
          <w:lang w:eastAsia="es-CO"/>
        </w:rPr>
        <w:t>Asumo mi papel como servidor público, entendiendo el valor de los compromisos y responsabilidades que he adquirido frente a la ciudadanía y al país.</w:t>
      </w:r>
    </w:p>
    <w:p w14:paraId="7DEEB9E7" w14:textId="77777777" w:rsidR="00A63E58" w:rsidRPr="00A63E58" w:rsidRDefault="00A63E58" w:rsidP="00A63E58">
      <w:pPr>
        <w:numPr>
          <w:ilvl w:val="0"/>
          <w:numId w:val="28"/>
        </w:numPr>
        <w:shd w:val="clear" w:color="auto" w:fill="FFFFFF"/>
        <w:spacing w:before="100" w:beforeAutospacing="1" w:after="100" w:afterAutospacing="1"/>
        <w:ind w:left="0"/>
        <w:jc w:val="both"/>
        <w:rPr>
          <w:rFonts w:ascii="Arial Narrow" w:hAnsi="Arial Narrow" w:cs="Arial"/>
          <w:color w:val="333333"/>
          <w:sz w:val="24"/>
          <w:szCs w:val="24"/>
          <w:lang w:eastAsia="es-CO"/>
        </w:rPr>
      </w:pPr>
      <w:r w:rsidRPr="00A63E58">
        <w:rPr>
          <w:rFonts w:ascii="Arial Narrow" w:hAnsi="Arial Narrow" w:cs="Arial"/>
          <w:color w:val="333333"/>
          <w:sz w:val="24"/>
          <w:szCs w:val="24"/>
          <w:lang w:eastAsia="es-CO"/>
        </w:rPr>
        <w:t>Siempre estoy dispuesto a ponerme en los zapatos de las personas. Entender su contexto, necesidades y requerimientos es el fundamento de mi servicio y labor.</w:t>
      </w:r>
    </w:p>
    <w:p w14:paraId="4A5ECB8D" w14:textId="77777777" w:rsidR="00A63E58" w:rsidRPr="00A63E58" w:rsidRDefault="00A63E58" w:rsidP="00A63E58">
      <w:pPr>
        <w:numPr>
          <w:ilvl w:val="0"/>
          <w:numId w:val="28"/>
        </w:numPr>
        <w:shd w:val="clear" w:color="auto" w:fill="FFFFFF"/>
        <w:spacing w:before="100" w:beforeAutospacing="1" w:after="100" w:afterAutospacing="1"/>
        <w:ind w:left="0"/>
        <w:jc w:val="both"/>
        <w:rPr>
          <w:rFonts w:ascii="Arial Narrow" w:hAnsi="Arial Narrow" w:cs="Arial"/>
          <w:color w:val="333333"/>
          <w:sz w:val="24"/>
          <w:szCs w:val="24"/>
          <w:lang w:eastAsia="es-CO"/>
        </w:rPr>
      </w:pPr>
      <w:r w:rsidRPr="00A63E58">
        <w:rPr>
          <w:rFonts w:ascii="Arial Narrow" w:hAnsi="Arial Narrow" w:cs="Arial"/>
          <w:color w:val="333333"/>
          <w:sz w:val="24"/>
          <w:szCs w:val="24"/>
          <w:lang w:eastAsia="es-CO"/>
        </w:rPr>
        <w:t>Escucho, atiendo y oriento a quien necesite cualquier información o guía en algún asunto público.</w:t>
      </w:r>
    </w:p>
    <w:p w14:paraId="31B3CB26" w14:textId="77777777" w:rsidR="00A63E58" w:rsidRPr="00A63E58" w:rsidRDefault="00A63E58" w:rsidP="00A63E58">
      <w:pPr>
        <w:numPr>
          <w:ilvl w:val="0"/>
          <w:numId w:val="28"/>
        </w:numPr>
        <w:shd w:val="clear" w:color="auto" w:fill="FFFFFF"/>
        <w:spacing w:before="100" w:beforeAutospacing="1" w:after="100" w:afterAutospacing="1"/>
        <w:ind w:left="0"/>
        <w:jc w:val="both"/>
        <w:rPr>
          <w:rFonts w:ascii="Arial Narrow" w:hAnsi="Arial Narrow" w:cs="Arial"/>
          <w:color w:val="333333"/>
          <w:sz w:val="24"/>
          <w:szCs w:val="24"/>
          <w:lang w:eastAsia="es-CO"/>
        </w:rPr>
      </w:pPr>
      <w:r w:rsidRPr="00A63E58">
        <w:rPr>
          <w:rFonts w:ascii="Arial Narrow" w:hAnsi="Arial Narrow" w:cs="Arial"/>
          <w:color w:val="333333"/>
          <w:sz w:val="24"/>
          <w:szCs w:val="24"/>
          <w:lang w:eastAsia="es-CO"/>
        </w:rPr>
        <w:t>Estoy atento siempre que interactúo con otras personas, sin distracciones de ningún tipo.</w:t>
      </w:r>
    </w:p>
    <w:p w14:paraId="59852BFF" w14:textId="77777777" w:rsidR="007879EF" w:rsidRPr="00A63E58" w:rsidRDefault="00A63E58" w:rsidP="00A63E58">
      <w:pPr>
        <w:numPr>
          <w:ilvl w:val="0"/>
          <w:numId w:val="28"/>
        </w:numPr>
        <w:shd w:val="clear" w:color="auto" w:fill="FFFFFF"/>
        <w:spacing w:before="100" w:beforeAutospacing="1" w:after="100" w:afterAutospacing="1"/>
        <w:ind w:left="0"/>
        <w:jc w:val="both"/>
        <w:rPr>
          <w:rFonts w:ascii="Arial Narrow" w:hAnsi="Arial Narrow" w:cs="Arial"/>
          <w:color w:val="333333"/>
          <w:sz w:val="24"/>
          <w:szCs w:val="24"/>
          <w:lang w:eastAsia="es-CO"/>
        </w:rPr>
      </w:pPr>
      <w:r w:rsidRPr="00A63E58">
        <w:rPr>
          <w:rFonts w:ascii="Arial Narrow" w:hAnsi="Arial Narrow" w:cs="Arial"/>
          <w:color w:val="333333"/>
          <w:sz w:val="24"/>
          <w:szCs w:val="24"/>
          <w:lang w:eastAsia="es-CO"/>
        </w:rPr>
        <w:t>Presto un servicio ágil, amable y de calidad.</w:t>
      </w:r>
    </w:p>
    <w:p w14:paraId="64F5C281" w14:textId="77777777" w:rsidR="00642DCF" w:rsidRDefault="00A63E58" w:rsidP="00642DCF">
      <w:pPr>
        <w:pStyle w:val="Default"/>
        <w:jc w:val="both"/>
        <w:rPr>
          <w:rFonts w:ascii="Arial Narrow" w:hAnsi="Arial Narrow"/>
          <w:b/>
          <w:bCs/>
        </w:rPr>
      </w:pPr>
      <w:r>
        <w:rPr>
          <w:rFonts w:ascii="Arial Narrow" w:hAnsi="Arial Narrow"/>
          <w:b/>
          <w:bCs/>
        </w:rPr>
        <w:t>DILIGEN</w:t>
      </w:r>
      <w:r w:rsidR="00642DCF" w:rsidRPr="00642DCF">
        <w:rPr>
          <w:rFonts w:ascii="Arial Narrow" w:hAnsi="Arial Narrow"/>
          <w:b/>
          <w:bCs/>
        </w:rPr>
        <w:t xml:space="preserve">CIA </w:t>
      </w:r>
    </w:p>
    <w:p w14:paraId="4333CC25" w14:textId="77777777" w:rsidR="00A63E58" w:rsidRPr="00A63E58" w:rsidRDefault="00A63E58" w:rsidP="00642DCF">
      <w:pPr>
        <w:pStyle w:val="Default"/>
        <w:jc w:val="both"/>
        <w:rPr>
          <w:rFonts w:asciiTheme="minorHAnsi" w:hAnsiTheme="minorHAnsi" w:cstheme="minorHAnsi"/>
          <w:b/>
          <w:bCs/>
          <w:i/>
          <w:color w:val="auto"/>
        </w:rPr>
      </w:pPr>
    </w:p>
    <w:p w14:paraId="352B75E4" w14:textId="77777777" w:rsidR="00A63E58" w:rsidRPr="00A63E58" w:rsidRDefault="00A63E58" w:rsidP="009C2930">
      <w:pPr>
        <w:jc w:val="center"/>
        <w:rPr>
          <w:rFonts w:asciiTheme="minorHAnsi" w:hAnsiTheme="minorHAnsi" w:cstheme="minorHAnsi"/>
          <w:i/>
          <w:sz w:val="24"/>
          <w:szCs w:val="24"/>
        </w:rPr>
      </w:pPr>
      <w:r w:rsidRPr="00A63E58">
        <w:rPr>
          <w:rFonts w:asciiTheme="minorHAnsi" w:hAnsiTheme="minorHAnsi" w:cstheme="minorHAnsi"/>
          <w:b/>
          <w:bCs/>
          <w:i/>
          <w:sz w:val="24"/>
          <w:szCs w:val="24"/>
        </w:rPr>
        <w:t>“</w:t>
      </w:r>
      <w:r w:rsidRPr="00A63E58">
        <w:rPr>
          <w:rFonts w:asciiTheme="minorHAnsi" w:hAnsiTheme="minorHAnsi" w:cstheme="minorHAnsi"/>
          <w:i/>
          <w:sz w:val="24"/>
          <w:szCs w:val="24"/>
        </w:rPr>
        <w:t>Cumplo con los deberes, funciones y responsabilidades asignadas a mi cargo de la mejor manera posible, con atención, prontitud, destreza y eficiencia, para así optimizar el uso de los recursos del Estado”.</w:t>
      </w:r>
    </w:p>
    <w:p w14:paraId="5F568C7C" w14:textId="77777777" w:rsidR="006B40A2" w:rsidRPr="006B40A2" w:rsidRDefault="006B40A2" w:rsidP="006B40A2">
      <w:pPr>
        <w:numPr>
          <w:ilvl w:val="0"/>
          <w:numId w:val="29"/>
        </w:numPr>
        <w:shd w:val="clear" w:color="auto" w:fill="FFFFFF"/>
        <w:spacing w:before="100" w:beforeAutospacing="1" w:after="100" w:afterAutospacing="1"/>
        <w:ind w:left="0"/>
        <w:rPr>
          <w:rFonts w:ascii="Arial Narrow" w:hAnsi="Arial Narrow" w:cs="Arial"/>
          <w:color w:val="333333"/>
          <w:sz w:val="24"/>
          <w:szCs w:val="24"/>
          <w:lang w:eastAsia="es-CO"/>
        </w:rPr>
      </w:pPr>
      <w:r w:rsidRPr="006B40A2">
        <w:rPr>
          <w:rFonts w:ascii="Arial Narrow" w:hAnsi="Arial Narrow" w:cs="Arial"/>
          <w:color w:val="333333"/>
          <w:sz w:val="24"/>
          <w:szCs w:val="24"/>
          <w:lang w:eastAsia="es-CO"/>
        </w:rPr>
        <w:t>Uso responsablemente los recursos públicos para cumplir con mis obligaciones. Lo público es de todos y no se desperdicia.</w:t>
      </w:r>
    </w:p>
    <w:p w14:paraId="16585707" w14:textId="77777777" w:rsidR="006B40A2" w:rsidRPr="006B40A2" w:rsidRDefault="006B40A2" w:rsidP="006B40A2">
      <w:pPr>
        <w:numPr>
          <w:ilvl w:val="0"/>
          <w:numId w:val="29"/>
        </w:numPr>
        <w:shd w:val="clear" w:color="auto" w:fill="FFFFFF"/>
        <w:spacing w:before="100" w:beforeAutospacing="1" w:after="100" w:afterAutospacing="1"/>
        <w:ind w:left="0"/>
        <w:rPr>
          <w:rFonts w:ascii="Arial Narrow" w:hAnsi="Arial Narrow" w:cs="Arial"/>
          <w:color w:val="333333"/>
          <w:sz w:val="24"/>
          <w:szCs w:val="24"/>
          <w:lang w:eastAsia="es-CO"/>
        </w:rPr>
      </w:pPr>
      <w:r w:rsidRPr="006B40A2">
        <w:rPr>
          <w:rFonts w:ascii="Arial Narrow" w:hAnsi="Arial Narrow" w:cs="Arial"/>
          <w:color w:val="333333"/>
          <w:sz w:val="24"/>
          <w:szCs w:val="24"/>
          <w:lang w:eastAsia="es-CO"/>
        </w:rPr>
        <w:t>Cumplo con los tiempos estipulados para el logro de cada obligación laboral. A fin de cuentas, el tiempo de todos es oro.</w:t>
      </w:r>
    </w:p>
    <w:p w14:paraId="560F632F" w14:textId="77777777" w:rsidR="006B40A2" w:rsidRPr="006B40A2" w:rsidRDefault="006B40A2" w:rsidP="006B40A2">
      <w:pPr>
        <w:numPr>
          <w:ilvl w:val="0"/>
          <w:numId w:val="29"/>
        </w:numPr>
        <w:shd w:val="clear" w:color="auto" w:fill="FFFFFF"/>
        <w:spacing w:before="100" w:beforeAutospacing="1" w:after="100" w:afterAutospacing="1"/>
        <w:ind w:left="0"/>
        <w:rPr>
          <w:rFonts w:ascii="Arial Narrow" w:hAnsi="Arial Narrow" w:cs="Arial"/>
          <w:color w:val="333333"/>
          <w:sz w:val="24"/>
          <w:szCs w:val="24"/>
          <w:lang w:eastAsia="es-CO"/>
        </w:rPr>
      </w:pPr>
      <w:r w:rsidRPr="006B40A2">
        <w:rPr>
          <w:rFonts w:ascii="Arial Narrow" w:hAnsi="Arial Narrow" w:cs="Arial"/>
          <w:color w:val="333333"/>
          <w:sz w:val="24"/>
          <w:szCs w:val="24"/>
          <w:lang w:eastAsia="es-CO"/>
        </w:rPr>
        <w:t>Aseguro la calidad en cada uno de los productos que entrego bajo los estándares del servicio público. No se valen cosas a medias.</w:t>
      </w:r>
    </w:p>
    <w:p w14:paraId="275CF265" w14:textId="77777777" w:rsidR="00642DCF" w:rsidRPr="009C2930" w:rsidRDefault="006B40A2" w:rsidP="006B40A2">
      <w:pPr>
        <w:numPr>
          <w:ilvl w:val="0"/>
          <w:numId w:val="29"/>
        </w:numPr>
        <w:shd w:val="clear" w:color="auto" w:fill="FFFFFF"/>
        <w:spacing w:before="100" w:beforeAutospacing="1" w:after="100" w:afterAutospacing="1"/>
        <w:ind w:left="0"/>
        <w:rPr>
          <w:rFonts w:ascii="Arial Narrow" w:hAnsi="Arial Narrow" w:cs="Arial"/>
          <w:color w:val="333333"/>
          <w:sz w:val="24"/>
          <w:szCs w:val="24"/>
          <w:lang w:eastAsia="es-CO"/>
        </w:rPr>
      </w:pPr>
      <w:r w:rsidRPr="006B40A2">
        <w:rPr>
          <w:rFonts w:ascii="Arial Narrow" w:hAnsi="Arial Narrow" w:cs="Arial"/>
          <w:color w:val="333333"/>
          <w:sz w:val="24"/>
          <w:szCs w:val="24"/>
          <w:lang w:eastAsia="es-CO"/>
        </w:rPr>
        <w:t>Siempre soy proactivo comunicando a tiempo propuestas para mejorar continuamente mi labor y la de mis compañeros de trabajo.</w:t>
      </w:r>
    </w:p>
    <w:p w14:paraId="33CBCAE2" w14:textId="77777777" w:rsidR="00642DCF" w:rsidRDefault="006B40A2" w:rsidP="00642DCF">
      <w:pPr>
        <w:pStyle w:val="Default"/>
        <w:jc w:val="both"/>
        <w:rPr>
          <w:rFonts w:ascii="Arial Narrow" w:hAnsi="Arial Narrow"/>
          <w:b/>
          <w:bCs/>
        </w:rPr>
      </w:pPr>
      <w:r>
        <w:rPr>
          <w:rFonts w:ascii="Arial Narrow" w:hAnsi="Arial Narrow"/>
          <w:b/>
          <w:bCs/>
        </w:rPr>
        <w:t>JUSTICIA</w:t>
      </w:r>
    </w:p>
    <w:p w14:paraId="2C3310CD" w14:textId="77777777" w:rsidR="006B40A2" w:rsidRPr="006B40A2" w:rsidRDefault="006B40A2" w:rsidP="00642DCF">
      <w:pPr>
        <w:pStyle w:val="Default"/>
        <w:jc w:val="both"/>
        <w:rPr>
          <w:rFonts w:asciiTheme="minorHAnsi" w:hAnsiTheme="minorHAnsi" w:cstheme="minorHAnsi"/>
          <w:b/>
          <w:bCs/>
          <w:i/>
        </w:rPr>
      </w:pPr>
    </w:p>
    <w:p w14:paraId="3E185400" w14:textId="77777777" w:rsidR="006B40A2" w:rsidRPr="006B40A2" w:rsidRDefault="006B40A2" w:rsidP="009C2930">
      <w:pPr>
        <w:jc w:val="center"/>
        <w:rPr>
          <w:rFonts w:asciiTheme="minorHAnsi" w:hAnsiTheme="minorHAnsi" w:cstheme="minorHAnsi"/>
          <w:i/>
          <w:sz w:val="24"/>
          <w:szCs w:val="24"/>
        </w:rPr>
      </w:pPr>
      <w:r w:rsidRPr="006B40A2">
        <w:rPr>
          <w:rFonts w:asciiTheme="minorHAnsi" w:hAnsiTheme="minorHAnsi" w:cstheme="minorHAnsi"/>
          <w:b/>
          <w:bCs/>
          <w:i/>
          <w:sz w:val="24"/>
          <w:szCs w:val="24"/>
        </w:rPr>
        <w:t>“</w:t>
      </w:r>
      <w:r w:rsidRPr="006B40A2">
        <w:rPr>
          <w:rFonts w:asciiTheme="minorHAnsi" w:hAnsiTheme="minorHAnsi" w:cstheme="minorHAnsi"/>
          <w:i/>
          <w:sz w:val="24"/>
          <w:szCs w:val="24"/>
        </w:rPr>
        <w:t>Actúo con imparcialidad garantizando los derechos de las personas, con equidad, igualdad y sin discriminación”.</w:t>
      </w:r>
    </w:p>
    <w:p w14:paraId="465B616F" w14:textId="77777777" w:rsidR="00642DCF" w:rsidRPr="00642DCF" w:rsidRDefault="00642DCF" w:rsidP="00642DCF">
      <w:pPr>
        <w:pStyle w:val="Default"/>
        <w:jc w:val="both"/>
        <w:rPr>
          <w:rFonts w:ascii="Arial Narrow" w:hAnsi="Arial Narrow"/>
        </w:rPr>
      </w:pPr>
    </w:p>
    <w:p w14:paraId="3AB5CC92" w14:textId="77777777" w:rsidR="00642DCF" w:rsidRPr="00642DCF" w:rsidRDefault="00642DCF" w:rsidP="00642DCF">
      <w:pPr>
        <w:pStyle w:val="Default"/>
        <w:jc w:val="both"/>
        <w:rPr>
          <w:rFonts w:ascii="Arial Narrow" w:hAnsi="Arial Narrow"/>
        </w:rPr>
      </w:pPr>
      <w:r w:rsidRPr="00642DCF">
        <w:rPr>
          <w:rFonts w:ascii="Arial Narrow" w:hAnsi="Arial Narrow"/>
        </w:rPr>
        <w:t xml:space="preserve">Depende de los valores de una sociedad y de las creencias individuales de cada persona. </w:t>
      </w:r>
    </w:p>
    <w:p w14:paraId="6B75D06F" w14:textId="77777777" w:rsidR="00642DCF" w:rsidRPr="00642DCF" w:rsidRDefault="00642DCF" w:rsidP="00642DCF">
      <w:pPr>
        <w:pStyle w:val="Default"/>
        <w:jc w:val="both"/>
        <w:rPr>
          <w:rFonts w:ascii="Arial Narrow" w:hAnsi="Arial Narrow"/>
        </w:rPr>
      </w:pPr>
      <w:r w:rsidRPr="00642DCF">
        <w:rPr>
          <w:rFonts w:ascii="Arial Narrow" w:hAnsi="Arial Narrow"/>
        </w:rPr>
        <w:t xml:space="preserve">Es el valor de ver al mundo como es y no como se quiere que sea, dando a cada cual lo que merece, reconocer, respetar y hacer valer los derechos de las personas, centrándose en los problemas y no en las circunstancias; observar las cosas de fondo. </w:t>
      </w:r>
    </w:p>
    <w:p w14:paraId="21CA1289" w14:textId="77777777" w:rsidR="007879EF" w:rsidRDefault="007879EF" w:rsidP="00642DCF">
      <w:pPr>
        <w:jc w:val="both"/>
        <w:rPr>
          <w:rFonts w:ascii="Arial Narrow" w:hAnsi="Arial Narrow"/>
          <w:sz w:val="24"/>
          <w:szCs w:val="24"/>
        </w:rPr>
      </w:pPr>
    </w:p>
    <w:p w14:paraId="6035CDEF" w14:textId="77777777" w:rsidR="00121634" w:rsidRPr="00642DCF" w:rsidRDefault="00642DCF" w:rsidP="00642DCF">
      <w:pPr>
        <w:jc w:val="both"/>
        <w:rPr>
          <w:rFonts w:ascii="Arial Narrow" w:eastAsia="Calibri" w:hAnsi="Arial Narrow" w:cs="Arial"/>
          <w:iCs/>
          <w:sz w:val="24"/>
          <w:szCs w:val="24"/>
          <w:lang w:eastAsia="en-US"/>
        </w:rPr>
      </w:pPr>
      <w:r w:rsidRPr="00642DCF">
        <w:rPr>
          <w:rFonts w:ascii="Arial Narrow" w:hAnsi="Arial Narrow"/>
          <w:sz w:val="24"/>
          <w:szCs w:val="24"/>
        </w:rPr>
        <w:t xml:space="preserve">Puede entenderse a la justicia como lo que debe hacerse de acuerdo a lo </w:t>
      </w:r>
      <w:r w:rsidRPr="00642DCF">
        <w:rPr>
          <w:rFonts w:ascii="Arial Narrow" w:hAnsi="Arial Narrow"/>
          <w:b/>
          <w:bCs/>
          <w:sz w:val="24"/>
          <w:szCs w:val="24"/>
        </w:rPr>
        <w:t>razonable</w:t>
      </w:r>
      <w:r w:rsidRPr="00642DCF">
        <w:rPr>
          <w:rFonts w:ascii="Arial Narrow" w:hAnsi="Arial Narrow"/>
          <w:sz w:val="24"/>
          <w:szCs w:val="24"/>
        </w:rPr>
        <w:t xml:space="preserve">, lo </w:t>
      </w:r>
      <w:r w:rsidRPr="00642DCF">
        <w:rPr>
          <w:rFonts w:ascii="Arial Narrow" w:hAnsi="Arial Narrow"/>
          <w:b/>
          <w:bCs/>
          <w:sz w:val="24"/>
          <w:szCs w:val="24"/>
        </w:rPr>
        <w:t xml:space="preserve">equitativo </w:t>
      </w:r>
      <w:r w:rsidRPr="00642DCF">
        <w:rPr>
          <w:rFonts w:ascii="Arial Narrow" w:hAnsi="Arial Narrow"/>
          <w:sz w:val="24"/>
          <w:szCs w:val="24"/>
        </w:rPr>
        <w:t xml:space="preserve">o lo indicado por el </w:t>
      </w:r>
      <w:r w:rsidRPr="00642DCF">
        <w:rPr>
          <w:rFonts w:ascii="Arial Narrow" w:hAnsi="Arial Narrow"/>
          <w:b/>
          <w:bCs/>
          <w:sz w:val="24"/>
          <w:szCs w:val="24"/>
        </w:rPr>
        <w:t>derecho</w:t>
      </w:r>
      <w:r w:rsidRPr="00642DCF">
        <w:rPr>
          <w:rFonts w:ascii="Arial Narrow" w:hAnsi="Arial Narrow"/>
          <w:sz w:val="24"/>
          <w:szCs w:val="24"/>
        </w:rPr>
        <w:t>.</w:t>
      </w:r>
    </w:p>
    <w:p w14:paraId="0B2A448F" w14:textId="77777777" w:rsidR="0077517E" w:rsidRDefault="0077517E" w:rsidP="00642DCF">
      <w:pPr>
        <w:jc w:val="both"/>
        <w:rPr>
          <w:rFonts w:ascii="Arial Narrow" w:eastAsia="Calibri" w:hAnsi="Arial Narrow" w:cs="Arial"/>
          <w:b/>
          <w:iCs/>
          <w:sz w:val="24"/>
          <w:szCs w:val="24"/>
          <w:lang w:eastAsia="en-US"/>
        </w:rPr>
      </w:pPr>
    </w:p>
    <w:p w14:paraId="6F94E9A7" w14:textId="77777777" w:rsidR="008E5DDB" w:rsidRDefault="008E5DDB" w:rsidP="00642DCF">
      <w:pPr>
        <w:jc w:val="both"/>
        <w:rPr>
          <w:rFonts w:ascii="Arial Narrow" w:eastAsia="Calibri" w:hAnsi="Arial Narrow" w:cs="Arial"/>
          <w:b/>
          <w:iCs/>
          <w:sz w:val="24"/>
          <w:szCs w:val="24"/>
          <w:lang w:eastAsia="en-US"/>
        </w:rPr>
      </w:pPr>
    </w:p>
    <w:p w14:paraId="3ED4A55A" w14:textId="77777777" w:rsidR="0077517E" w:rsidRDefault="0077517E" w:rsidP="00642DCF">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SISTEMA DE GESTIÓN DE PROCESOS</w:t>
      </w:r>
    </w:p>
    <w:p w14:paraId="7ED846EE" w14:textId="77777777" w:rsidR="0077517E" w:rsidRDefault="0077517E" w:rsidP="00642DCF">
      <w:pPr>
        <w:jc w:val="both"/>
        <w:rPr>
          <w:rFonts w:ascii="Arial Narrow" w:eastAsia="Calibri" w:hAnsi="Arial Narrow" w:cs="Arial"/>
          <w:b/>
          <w:iCs/>
          <w:sz w:val="24"/>
          <w:szCs w:val="24"/>
          <w:lang w:eastAsia="en-US"/>
        </w:rPr>
      </w:pPr>
    </w:p>
    <w:p w14:paraId="4A26257A" w14:textId="77777777" w:rsidR="0077517E" w:rsidRDefault="00DA6AB2" w:rsidP="00642DCF">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w:t>
      </w:r>
      <w:r w:rsidR="0077517E" w:rsidRPr="00DA6AB2">
        <w:rPr>
          <w:rFonts w:ascii="Arial Narrow" w:eastAsia="Calibri" w:hAnsi="Arial Narrow" w:cs="Arial"/>
          <w:iCs/>
          <w:sz w:val="24"/>
          <w:szCs w:val="24"/>
          <w:lang w:eastAsia="en-US"/>
        </w:rPr>
        <w:t xml:space="preserve">Gestión </w:t>
      </w:r>
      <w:r w:rsidRPr="00DA6AB2">
        <w:rPr>
          <w:rFonts w:ascii="Arial Narrow" w:eastAsia="Calibri" w:hAnsi="Arial Narrow" w:cs="Arial"/>
          <w:iCs/>
          <w:sz w:val="24"/>
          <w:szCs w:val="24"/>
          <w:lang w:eastAsia="en-US"/>
        </w:rPr>
        <w:t>de Planificación E</w:t>
      </w:r>
      <w:r w:rsidR="0077517E" w:rsidRPr="00DA6AB2">
        <w:rPr>
          <w:rFonts w:ascii="Arial Narrow" w:eastAsia="Calibri" w:hAnsi="Arial Narrow" w:cs="Arial"/>
          <w:iCs/>
          <w:sz w:val="24"/>
          <w:szCs w:val="24"/>
          <w:lang w:eastAsia="en-US"/>
        </w:rPr>
        <w:t>stratégica</w:t>
      </w:r>
      <w:r w:rsidR="001E1D47">
        <w:rPr>
          <w:rFonts w:ascii="Arial Narrow" w:eastAsia="Calibri" w:hAnsi="Arial Narrow" w:cs="Arial"/>
          <w:iCs/>
          <w:sz w:val="24"/>
          <w:szCs w:val="24"/>
          <w:lang w:eastAsia="en-US"/>
        </w:rPr>
        <w:t>.</w:t>
      </w:r>
    </w:p>
    <w:p w14:paraId="34788D77" w14:textId="77777777" w:rsidR="00DA6AB2" w:rsidRDefault="00DA6AB2" w:rsidP="00642DCF">
      <w:pPr>
        <w:jc w:val="both"/>
        <w:rPr>
          <w:rFonts w:ascii="Arial Narrow" w:eastAsia="Calibri" w:hAnsi="Arial Narrow" w:cs="Arial"/>
          <w:b/>
          <w:iCs/>
          <w:sz w:val="24"/>
          <w:szCs w:val="24"/>
          <w:lang w:eastAsia="en-US"/>
        </w:rPr>
      </w:pPr>
    </w:p>
    <w:p w14:paraId="0FD7E766" w14:textId="77777777" w:rsid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sidRPr="00DA6AB2">
        <w:rPr>
          <w:rFonts w:ascii="Arial Narrow" w:eastAsia="Calibri" w:hAnsi="Arial Narrow" w:cs="Arial"/>
          <w:iCs/>
          <w:sz w:val="24"/>
          <w:szCs w:val="24"/>
          <w:lang w:eastAsia="en-US"/>
        </w:rPr>
        <w:t>Estratégico</w:t>
      </w:r>
    </w:p>
    <w:p w14:paraId="68D4ED5F" w14:textId="77777777" w:rsidR="00DA6AB2" w:rsidRPr="00DA6AB2" w:rsidRDefault="00DA6AB2" w:rsidP="00DA6AB2">
      <w:pPr>
        <w:pStyle w:val="Prrafodelista"/>
        <w:jc w:val="both"/>
        <w:rPr>
          <w:rFonts w:ascii="Arial Narrow" w:eastAsia="Calibri" w:hAnsi="Arial Narrow" w:cs="Arial"/>
          <w:iCs/>
          <w:sz w:val="24"/>
          <w:szCs w:val="24"/>
          <w:lang w:eastAsia="en-US"/>
        </w:rPr>
      </w:pPr>
    </w:p>
    <w:p w14:paraId="4BA353FE" w14:textId="77777777" w:rsid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DA6AB2">
        <w:rPr>
          <w:rFonts w:ascii="Arial Narrow" w:eastAsia="Calibri" w:hAnsi="Arial Narrow" w:cs="Arial"/>
          <w:iCs/>
          <w:sz w:val="24"/>
          <w:szCs w:val="24"/>
          <w:lang w:eastAsia="en-US"/>
        </w:rPr>
        <w:t>Efectuar la planificación institucional para el desarrollo e implementación de los objetivos que permitan el logro de la misión de la Entidad.</w:t>
      </w:r>
    </w:p>
    <w:p w14:paraId="53DA0220" w14:textId="77777777" w:rsidR="00DA6AB2" w:rsidRPr="00DA6AB2" w:rsidRDefault="00DA6AB2" w:rsidP="00DA6AB2">
      <w:pPr>
        <w:jc w:val="both"/>
        <w:rPr>
          <w:rFonts w:ascii="Arial Narrow" w:eastAsia="Calibri" w:hAnsi="Arial Narrow" w:cs="Arial"/>
          <w:iCs/>
          <w:sz w:val="24"/>
          <w:szCs w:val="24"/>
          <w:lang w:eastAsia="en-US"/>
        </w:rPr>
      </w:pPr>
    </w:p>
    <w:p w14:paraId="6D907112" w14:textId="77777777" w:rsid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Alcance: </w:t>
      </w:r>
      <w:r w:rsidRPr="00DA6AB2">
        <w:rPr>
          <w:rFonts w:ascii="Arial Narrow" w:eastAsia="Calibri" w:hAnsi="Arial Narrow" w:cs="Arial"/>
          <w:iCs/>
          <w:sz w:val="24"/>
          <w:szCs w:val="24"/>
          <w:lang w:eastAsia="en-US"/>
        </w:rPr>
        <w:t>El proceso de Gestión de Planificación Estratégica de la Entidad efectúa el desarrollo, implementación y seguimiento de las acciones desarrolladas por los procesos misionales de la Entidad para cumplir los objetivos y metas contenidos en la implementación del SETP de Neiva contenidos en el CONPES 3756 de 2013.</w:t>
      </w:r>
    </w:p>
    <w:p w14:paraId="594EAB82" w14:textId="77777777" w:rsidR="00DA6AB2" w:rsidRPr="00DA6AB2" w:rsidRDefault="00DA6AB2" w:rsidP="00DA6AB2">
      <w:pPr>
        <w:jc w:val="both"/>
        <w:rPr>
          <w:rFonts w:ascii="Arial Narrow" w:eastAsia="Calibri" w:hAnsi="Arial Narrow" w:cs="Arial"/>
          <w:iCs/>
          <w:sz w:val="24"/>
          <w:szCs w:val="24"/>
          <w:lang w:eastAsia="en-US"/>
        </w:rPr>
      </w:pPr>
    </w:p>
    <w:p w14:paraId="3A1690B0" w14:textId="77777777" w:rsidR="00DA6AB2" w:rsidRDefault="00DA6AB2" w:rsidP="00DA6AB2">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Operaciones.</w:t>
      </w:r>
    </w:p>
    <w:p w14:paraId="0EB99073" w14:textId="77777777" w:rsidR="00DA6AB2" w:rsidRDefault="00DA6AB2" w:rsidP="00DA6AB2">
      <w:pPr>
        <w:jc w:val="both"/>
        <w:rPr>
          <w:rFonts w:ascii="Arial Narrow" w:eastAsia="Calibri" w:hAnsi="Arial Narrow" w:cs="Arial"/>
          <w:b/>
          <w:iCs/>
          <w:sz w:val="24"/>
          <w:szCs w:val="24"/>
          <w:lang w:eastAsia="en-US"/>
        </w:rPr>
      </w:pPr>
    </w:p>
    <w:p w14:paraId="7FE73D74" w14:textId="77777777" w:rsid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Misional.</w:t>
      </w:r>
    </w:p>
    <w:p w14:paraId="652D7563" w14:textId="77777777" w:rsidR="00DA6AB2" w:rsidRPr="00DA6AB2" w:rsidRDefault="00DA6AB2" w:rsidP="00DA6AB2">
      <w:pPr>
        <w:pStyle w:val="Prrafodelista"/>
        <w:jc w:val="both"/>
        <w:rPr>
          <w:rFonts w:ascii="Arial Narrow" w:eastAsia="Calibri" w:hAnsi="Arial Narrow" w:cs="Arial"/>
          <w:iCs/>
          <w:sz w:val="24"/>
          <w:szCs w:val="24"/>
          <w:lang w:eastAsia="en-US"/>
        </w:rPr>
      </w:pPr>
    </w:p>
    <w:p w14:paraId="1BFD46AF" w14:textId="77777777" w:rsidR="00DA6AB2" w:rsidRP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p>
    <w:p w14:paraId="5E8D7ABE" w14:textId="77777777" w:rsidR="00DA6AB2" w:rsidRPr="00DA6AB2" w:rsidRDefault="00DA6AB2" w:rsidP="00DA6AB2">
      <w:pPr>
        <w:pStyle w:val="Prrafodelista"/>
        <w:rPr>
          <w:rFonts w:ascii="Arial Narrow" w:eastAsia="Calibri" w:hAnsi="Arial Narrow" w:cs="Arial"/>
          <w:iCs/>
          <w:sz w:val="24"/>
          <w:szCs w:val="24"/>
          <w:lang w:eastAsia="en-US"/>
        </w:rPr>
      </w:pPr>
    </w:p>
    <w:p w14:paraId="74AABCB0" w14:textId="77777777" w:rsidR="00DA6AB2" w:rsidRPr="00DA6AB2" w:rsidRDefault="00DA6AB2" w:rsidP="00DA6AB2">
      <w:pPr>
        <w:pStyle w:val="Prrafodelista"/>
        <w:jc w:val="both"/>
        <w:rPr>
          <w:rFonts w:ascii="Arial Narrow" w:eastAsia="Calibri" w:hAnsi="Arial Narrow" w:cs="Arial"/>
          <w:iCs/>
          <w:sz w:val="24"/>
          <w:szCs w:val="24"/>
          <w:lang w:eastAsia="en-US"/>
        </w:rPr>
      </w:pPr>
      <w:r w:rsidRPr="00DA6AB2">
        <w:rPr>
          <w:rFonts w:ascii="Arial Narrow" w:eastAsia="Calibri" w:hAnsi="Arial Narrow" w:cs="Arial"/>
          <w:iCs/>
          <w:sz w:val="24"/>
          <w:szCs w:val="24"/>
          <w:lang w:eastAsia="en-US"/>
        </w:rPr>
        <w:t>1. Desarrollar un nuevo esquema institucional que buscará armonizar y mejorar las relaciones entre el sector público y el sector privado prestador del servicio público de transporte de pasajeros.</w:t>
      </w:r>
    </w:p>
    <w:p w14:paraId="55159AD5" w14:textId="77777777" w:rsidR="00DA6AB2" w:rsidRDefault="00DA6AB2" w:rsidP="00DA6AB2">
      <w:pPr>
        <w:pStyle w:val="Prrafodelista"/>
        <w:jc w:val="both"/>
        <w:rPr>
          <w:rFonts w:ascii="Arial Narrow" w:eastAsia="Calibri" w:hAnsi="Arial Narrow" w:cs="Arial"/>
          <w:iCs/>
          <w:sz w:val="24"/>
          <w:szCs w:val="24"/>
          <w:lang w:eastAsia="en-US"/>
        </w:rPr>
      </w:pPr>
    </w:p>
    <w:p w14:paraId="38E1B0A0" w14:textId="77777777" w:rsidR="00DA6AB2" w:rsidRDefault="00DA6AB2" w:rsidP="00DA6AB2">
      <w:pPr>
        <w:pStyle w:val="Prrafodelista"/>
        <w:jc w:val="both"/>
        <w:rPr>
          <w:rFonts w:ascii="Arial Narrow" w:eastAsia="Calibri" w:hAnsi="Arial Narrow" w:cs="Arial"/>
          <w:iCs/>
          <w:sz w:val="24"/>
          <w:szCs w:val="24"/>
          <w:lang w:eastAsia="en-US"/>
        </w:rPr>
      </w:pPr>
      <w:r w:rsidRPr="00DA6AB2">
        <w:rPr>
          <w:rFonts w:ascii="Arial Narrow" w:eastAsia="Calibri" w:hAnsi="Arial Narrow" w:cs="Arial"/>
          <w:iCs/>
          <w:sz w:val="24"/>
          <w:szCs w:val="24"/>
          <w:lang w:eastAsia="en-US"/>
        </w:rPr>
        <w:t>2. Mejorar el servicio de transporte público de pasajeros, garantizando eficiencia, buen servicio y optimización en los tiempos de desplazamiento de los ciudadanos de Neiva.</w:t>
      </w:r>
    </w:p>
    <w:p w14:paraId="4541BC65" w14:textId="77777777" w:rsidR="00DA6AB2" w:rsidRPr="00DA6AB2" w:rsidRDefault="00DA6AB2" w:rsidP="00DA6AB2">
      <w:pPr>
        <w:jc w:val="both"/>
        <w:rPr>
          <w:rFonts w:ascii="Arial Narrow" w:eastAsia="Calibri" w:hAnsi="Arial Narrow" w:cs="Arial"/>
          <w:iCs/>
          <w:sz w:val="24"/>
          <w:szCs w:val="24"/>
          <w:lang w:eastAsia="en-US"/>
        </w:rPr>
      </w:pPr>
    </w:p>
    <w:p w14:paraId="05E55978" w14:textId="77777777" w:rsid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Alcance: </w:t>
      </w:r>
      <w:r w:rsidRPr="00DA6AB2">
        <w:rPr>
          <w:rFonts w:ascii="Arial Narrow" w:eastAsia="Calibri" w:hAnsi="Arial Narrow" w:cs="Arial"/>
          <w:iCs/>
          <w:sz w:val="24"/>
          <w:szCs w:val="24"/>
          <w:lang w:eastAsia="en-US"/>
        </w:rPr>
        <w:t>En el desarrollo del SETP de la Ciudad de Neiva, se desarrolla la Estructuración, Técnica, Legal y Financiera, la cual debe ser Validad</w:t>
      </w:r>
      <w:r w:rsidR="009C2930">
        <w:rPr>
          <w:rFonts w:ascii="Arial Narrow" w:eastAsia="Calibri" w:hAnsi="Arial Narrow" w:cs="Arial"/>
          <w:iCs/>
          <w:sz w:val="24"/>
          <w:szCs w:val="24"/>
          <w:lang w:eastAsia="en-US"/>
        </w:rPr>
        <w:t>a</w:t>
      </w:r>
      <w:r w:rsidRPr="00DA6AB2">
        <w:rPr>
          <w:rFonts w:ascii="Arial Narrow" w:eastAsia="Calibri" w:hAnsi="Arial Narrow" w:cs="Arial"/>
          <w:iCs/>
          <w:sz w:val="24"/>
          <w:szCs w:val="24"/>
          <w:lang w:eastAsia="en-US"/>
        </w:rPr>
        <w:t xml:space="preserve"> por el Departamento Nacional de Planeación - DNP, para dar inicio a los procesos de Implementación y Operación del Sistema.</w:t>
      </w:r>
    </w:p>
    <w:p w14:paraId="4AA5FDDA" w14:textId="77777777" w:rsidR="00DA6AB2" w:rsidRDefault="00DA6AB2" w:rsidP="00DA6AB2">
      <w:pPr>
        <w:ind w:left="360"/>
        <w:jc w:val="both"/>
        <w:rPr>
          <w:rFonts w:ascii="Arial Narrow" w:eastAsia="Calibri" w:hAnsi="Arial Narrow" w:cs="Arial"/>
          <w:iCs/>
          <w:sz w:val="24"/>
          <w:szCs w:val="24"/>
          <w:lang w:eastAsia="en-US"/>
        </w:rPr>
      </w:pPr>
    </w:p>
    <w:p w14:paraId="5D0862F2" w14:textId="77777777" w:rsidR="00DA6AB2" w:rsidRDefault="00DA6AB2" w:rsidP="00DA6AB2">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Infraestructura</w:t>
      </w:r>
      <w:r w:rsidR="001E1D47">
        <w:rPr>
          <w:rFonts w:ascii="Arial Narrow" w:eastAsia="Calibri" w:hAnsi="Arial Narrow" w:cs="Arial"/>
          <w:iCs/>
          <w:sz w:val="24"/>
          <w:szCs w:val="24"/>
          <w:lang w:eastAsia="en-US"/>
        </w:rPr>
        <w:t>.</w:t>
      </w:r>
    </w:p>
    <w:p w14:paraId="25C8B415" w14:textId="77777777" w:rsidR="00DA6AB2" w:rsidRDefault="00DA6AB2" w:rsidP="00DA6AB2">
      <w:pPr>
        <w:jc w:val="both"/>
        <w:rPr>
          <w:rFonts w:ascii="Arial Narrow" w:eastAsia="Calibri" w:hAnsi="Arial Narrow" w:cs="Arial"/>
          <w:b/>
          <w:iCs/>
          <w:sz w:val="24"/>
          <w:szCs w:val="24"/>
          <w:lang w:eastAsia="en-US"/>
        </w:rPr>
      </w:pPr>
    </w:p>
    <w:p w14:paraId="1FB15F20" w14:textId="77777777" w:rsid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Misional.</w:t>
      </w:r>
    </w:p>
    <w:p w14:paraId="729B0BC4" w14:textId="77777777" w:rsidR="00DA6AB2" w:rsidRPr="00DA6AB2" w:rsidRDefault="00DA6AB2" w:rsidP="00DA6AB2">
      <w:pPr>
        <w:pStyle w:val="Prrafodelista"/>
        <w:jc w:val="both"/>
        <w:rPr>
          <w:rFonts w:ascii="Arial Narrow" w:eastAsia="Calibri" w:hAnsi="Arial Narrow" w:cs="Arial"/>
          <w:iCs/>
          <w:sz w:val="24"/>
          <w:szCs w:val="24"/>
          <w:lang w:eastAsia="en-US"/>
        </w:rPr>
      </w:pPr>
    </w:p>
    <w:p w14:paraId="411F406F" w14:textId="77777777" w:rsidR="00DA6AB2" w:rsidRPr="00DA6AB2" w:rsidRDefault="00DA6AB2" w:rsidP="00DA6AB2">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DA6AB2">
        <w:rPr>
          <w:rFonts w:ascii="Arial Narrow" w:eastAsia="Calibri" w:hAnsi="Arial Narrow" w:cs="Arial"/>
          <w:iCs/>
          <w:sz w:val="24"/>
          <w:szCs w:val="24"/>
          <w:lang w:eastAsia="en-US"/>
        </w:rPr>
        <w:t>Construir la infraestructura necesaria para la implementación y operación del SETP de la ciudad de Neiva, bajo los lineamientos del documento CONPES 3756 de 2013.</w:t>
      </w:r>
    </w:p>
    <w:p w14:paraId="66F7C142" w14:textId="77777777" w:rsidR="00DA6AB2" w:rsidRPr="00DA6AB2" w:rsidRDefault="00DA6AB2" w:rsidP="00DA6AB2">
      <w:pPr>
        <w:jc w:val="both"/>
        <w:rPr>
          <w:rFonts w:ascii="Arial Narrow" w:eastAsia="Calibri" w:hAnsi="Arial Narrow" w:cs="Arial"/>
          <w:iCs/>
          <w:sz w:val="24"/>
          <w:szCs w:val="24"/>
          <w:lang w:eastAsia="en-US"/>
        </w:rPr>
      </w:pPr>
    </w:p>
    <w:p w14:paraId="49BDE023" w14:textId="77777777" w:rsidR="00DA6AB2" w:rsidRDefault="00DA6AB2"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Alcance</w:t>
      </w:r>
      <w:r w:rsidR="001E1D47">
        <w:rPr>
          <w:rFonts w:ascii="Arial Narrow" w:eastAsia="Calibri" w:hAnsi="Arial Narrow" w:cs="Arial"/>
          <w:b/>
          <w:iCs/>
          <w:sz w:val="24"/>
          <w:szCs w:val="24"/>
          <w:lang w:eastAsia="en-US"/>
        </w:rPr>
        <w:t>:</w:t>
      </w:r>
      <w:r w:rsidR="001E1D47" w:rsidRPr="001E1D47">
        <w:t xml:space="preserve"> </w:t>
      </w:r>
      <w:r w:rsidR="001E1D47" w:rsidRPr="001E1D47">
        <w:rPr>
          <w:rFonts w:ascii="Arial Narrow" w:eastAsia="Calibri" w:hAnsi="Arial Narrow" w:cs="Arial"/>
          <w:iCs/>
          <w:sz w:val="24"/>
          <w:szCs w:val="24"/>
          <w:lang w:eastAsia="en-US"/>
        </w:rPr>
        <w:t>Desde la elaboración de los diseños de infraestructura hasta la entrega de las obras físicas terminadas correspondientes a la implementación del SETP de Neiva.</w:t>
      </w:r>
    </w:p>
    <w:p w14:paraId="144C6C6B" w14:textId="77777777" w:rsidR="00DA6AB2" w:rsidRPr="00DA6AB2" w:rsidRDefault="00DA6AB2" w:rsidP="00DA6AB2">
      <w:pPr>
        <w:ind w:left="360"/>
        <w:jc w:val="both"/>
        <w:rPr>
          <w:rFonts w:ascii="Arial Narrow" w:eastAsia="Calibri" w:hAnsi="Arial Narrow" w:cs="Arial"/>
          <w:iCs/>
          <w:sz w:val="24"/>
          <w:szCs w:val="24"/>
          <w:lang w:eastAsia="en-US"/>
        </w:rPr>
      </w:pPr>
    </w:p>
    <w:p w14:paraId="52E80635" w14:textId="77777777" w:rsidR="001E1D47" w:rsidRDefault="001E1D47" w:rsidP="001E1D47">
      <w:pPr>
        <w:jc w:val="both"/>
        <w:rPr>
          <w:rFonts w:ascii="Arial Narrow" w:eastAsia="Calibri" w:hAnsi="Arial Narrow" w:cs="Arial"/>
          <w:b/>
          <w:iCs/>
          <w:sz w:val="24"/>
          <w:szCs w:val="24"/>
          <w:lang w:eastAsia="en-US"/>
        </w:rPr>
      </w:pPr>
    </w:p>
    <w:p w14:paraId="2A430815" w14:textId="77777777" w:rsidR="006B40A2" w:rsidRDefault="006B40A2" w:rsidP="001E1D47">
      <w:pPr>
        <w:jc w:val="both"/>
        <w:rPr>
          <w:rFonts w:ascii="Arial Narrow" w:eastAsia="Calibri" w:hAnsi="Arial Narrow" w:cs="Arial"/>
          <w:b/>
          <w:iCs/>
          <w:sz w:val="24"/>
          <w:szCs w:val="24"/>
          <w:lang w:eastAsia="en-US"/>
        </w:rPr>
      </w:pPr>
    </w:p>
    <w:p w14:paraId="6899C586" w14:textId="77777777" w:rsidR="001E1D47" w:rsidRDefault="001E1D47" w:rsidP="001E1D47">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Social y Predial.</w:t>
      </w:r>
    </w:p>
    <w:p w14:paraId="6E3B92D9" w14:textId="77777777" w:rsidR="001E1D47" w:rsidRDefault="001E1D47" w:rsidP="001E1D47">
      <w:pPr>
        <w:jc w:val="both"/>
        <w:rPr>
          <w:rFonts w:ascii="Arial Narrow" w:eastAsia="Calibri" w:hAnsi="Arial Narrow" w:cs="Arial"/>
          <w:b/>
          <w:iCs/>
          <w:sz w:val="24"/>
          <w:szCs w:val="24"/>
          <w:lang w:eastAsia="en-US"/>
        </w:rPr>
      </w:pPr>
    </w:p>
    <w:p w14:paraId="7E7D819E"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Misional.</w:t>
      </w:r>
    </w:p>
    <w:p w14:paraId="2FE29518" w14:textId="77777777" w:rsidR="001E1D47" w:rsidRPr="00DA6AB2" w:rsidRDefault="001E1D47" w:rsidP="001E1D47">
      <w:pPr>
        <w:pStyle w:val="Prrafodelista"/>
        <w:jc w:val="both"/>
        <w:rPr>
          <w:rFonts w:ascii="Arial Narrow" w:eastAsia="Calibri" w:hAnsi="Arial Narrow" w:cs="Arial"/>
          <w:iCs/>
          <w:sz w:val="24"/>
          <w:szCs w:val="24"/>
          <w:lang w:eastAsia="en-US"/>
        </w:rPr>
      </w:pPr>
    </w:p>
    <w:p w14:paraId="227E7597" w14:textId="77777777" w:rsidR="001E1D47" w:rsidRPr="00DA6AB2"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1E1D47">
        <w:rPr>
          <w:rFonts w:ascii="Arial Narrow" w:eastAsia="Calibri" w:hAnsi="Arial Narrow" w:cs="Arial"/>
          <w:iCs/>
          <w:sz w:val="24"/>
          <w:szCs w:val="24"/>
          <w:lang w:eastAsia="en-US"/>
        </w:rPr>
        <w:t>Ejecutar procesos de socialización con la comunidad Y grupos de interés a través del área social y gestión predial del ente gestor que garanticen que la comunidad conozca de los alcances del proyecto SETP.</w:t>
      </w:r>
    </w:p>
    <w:p w14:paraId="6871DA59" w14:textId="77777777" w:rsidR="001E1D47" w:rsidRPr="00DA6AB2" w:rsidRDefault="001E1D47" w:rsidP="001E1D47">
      <w:pPr>
        <w:jc w:val="both"/>
        <w:rPr>
          <w:rFonts w:ascii="Arial Narrow" w:eastAsia="Calibri" w:hAnsi="Arial Narrow" w:cs="Arial"/>
          <w:iCs/>
          <w:sz w:val="24"/>
          <w:szCs w:val="24"/>
          <w:lang w:eastAsia="en-US"/>
        </w:rPr>
      </w:pPr>
    </w:p>
    <w:p w14:paraId="72D286E2"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Alcance</w:t>
      </w:r>
      <w:r>
        <w:rPr>
          <w:rFonts w:ascii="Arial Narrow" w:eastAsia="Calibri" w:hAnsi="Arial Narrow" w:cs="Arial"/>
          <w:b/>
          <w:iCs/>
          <w:sz w:val="24"/>
          <w:szCs w:val="24"/>
          <w:lang w:eastAsia="en-US"/>
        </w:rPr>
        <w:t>:</w:t>
      </w:r>
      <w:r w:rsidRPr="001E1D47">
        <w:t xml:space="preserve"> </w:t>
      </w:r>
      <w:r w:rsidRPr="001E1D47">
        <w:rPr>
          <w:rFonts w:ascii="Arial Narrow" w:eastAsia="Calibri" w:hAnsi="Arial Narrow" w:cs="Arial"/>
          <w:iCs/>
          <w:sz w:val="24"/>
          <w:szCs w:val="24"/>
          <w:lang w:eastAsia="en-US"/>
        </w:rPr>
        <w:t>Gestionar predialmente y socializar a la comunidad de la zona de influencia directa e indirecta los proyectos para la implementación del SETP de Neiva.</w:t>
      </w:r>
    </w:p>
    <w:p w14:paraId="118D844A" w14:textId="77777777" w:rsidR="001E1D47" w:rsidRPr="001E1D47" w:rsidRDefault="001E1D47" w:rsidP="001E1D47">
      <w:pPr>
        <w:pStyle w:val="Prrafodelista"/>
        <w:rPr>
          <w:rFonts w:ascii="Arial Narrow" w:eastAsia="Calibri" w:hAnsi="Arial Narrow" w:cs="Arial"/>
          <w:iCs/>
          <w:sz w:val="24"/>
          <w:szCs w:val="24"/>
          <w:lang w:eastAsia="en-US"/>
        </w:rPr>
      </w:pPr>
    </w:p>
    <w:p w14:paraId="7D18CBD8" w14:textId="77777777" w:rsidR="001E1D47" w:rsidRDefault="001E1D47" w:rsidP="001E1D47">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Administrativa y Financiera.</w:t>
      </w:r>
    </w:p>
    <w:p w14:paraId="3B5109D1" w14:textId="77777777" w:rsidR="001E1D47" w:rsidRDefault="001E1D47" w:rsidP="001E1D47">
      <w:pPr>
        <w:jc w:val="both"/>
        <w:rPr>
          <w:rFonts w:ascii="Arial Narrow" w:eastAsia="Calibri" w:hAnsi="Arial Narrow" w:cs="Arial"/>
          <w:b/>
          <w:iCs/>
          <w:sz w:val="24"/>
          <w:szCs w:val="24"/>
          <w:lang w:eastAsia="en-US"/>
        </w:rPr>
      </w:pPr>
    </w:p>
    <w:p w14:paraId="2EF26394"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Apoyo.</w:t>
      </w:r>
    </w:p>
    <w:p w14:paraId="23E2F7A3" w14:textId="77777777" w:rsidR="001E1D47" w:rsidRPr="00DA6AB2" w:rsidRDefault="001E1D47" w:rsidP="001E1D47">
      <w:pPr>
        <w:pStyle w:val="Prrafodelista"/>
        <w:jc w:val="both"/>
        <w:rPr>
          <w:rFonts w:ascii="Arial Narrow" w:eastAsia="Calibri" w:hAnsi="Arial Narrow" w:cs="Arial"/>
          <w:iCs/>
          <w:sz w:val="24"/>
          <w:szCs w:val="24"/>
          <w:lang w:eastAsia="en-US"/>
        </w:rPr>
      </w:pPr>
    </w:p>
    <w:p w14:paraId="5542FE02" w14:textId="77777777" w:rsidR="001E1D47" w:rsidRPr="00DA6AB2"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1E1D47">
        <w:rPr>
          <w:rFonts w:ascii="Arial Narrow" w:eastAsia="Calibri" w:hAnsi="Arial Narrow" w:cs="Arial"/>
          <w:iCs/>
          <w:sz w:val="24"/>
          <w:szCs w:val="24"/>
          <w:lang w:eastAsia="en-US"/>
        </w:rPr>
        <w:t>Consecución de las metas de índole financiera que permitan a la empresa desarrollar el Sistema Estratégico de Transporte Público – SETP con el fin de mejorar la movilidad en la ciudad de Neiva.</w:t>
      </w:r>
    </w:p>
    <w:p w14:paraId="06176BBF" w14:textId="77777777" w:rsidR="001E1D47" w:rsidRPr="00DA6AB2" w:rsidRDefault="001E1D47" w:rsidP="001E1D47">
      <w:pPr>
        <w:jc w:val="both"/>
        <w:rPr>
          <w:rFonts w:ascii="Arial Narrow" w:eastAsia="Calibri" w:hAnsi="Arial Narrow" w:cs="Arial"/>
          <w:iCs/>
          <w:sz w:val="24"/>
          <w:szCs w:val="24"/>
          <w:lang w:eastAsia="en-US"/>
        </w:rPr>
      </w:pPr>
    </w:p>
    <w:p w14:paraId="4B8D29C5"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Alcance</w:t>
      </w:r>
      <w:r>
        <w:rPr>
          <w:rFonts w:ascii="Arial Narrow" w:eastAsia="Calibri" w:hAnsi="Arial Narrow" w:cs="Arial"/>
          <w:b/>
          <w:iCs/>
          <w:sz w:val="24"/>
          <w:szCs w:val="24"/>
          <w:lang w:eastAsia="en-US"/>
        </w:rPr>
        <w:t>:</w:t>
      </w:r>
      <w:r w:rsidRPr="001E1D47">
        <w:t xml:space="preserve"> </w:t>
      </w:r>
      <w:r w:rsidRPr="001E1D47">
        <w:rPr>
          <w:rFonts w:ascii="Arial Narrow" w:eastAsia="Calibri" w:hAnsi="Arial Narrow" w:cs="Arial"/>
          <w:iCs/>
          <w:sz w:val="24"/>
          <w:szCs w:val="24"/>
          <w:lang w:eastAsia="en-US"/>
        </w:rPr>
        <w:t>Manejar los recursos financieros de tal manera se ejecuten según el componente que especifique la fuente de los mismos.</w:t>
      </w:r>
    </w:p>
    <w:p w14:paraId="01884AEE" w14:textId="77777777" w:rsidR="001E1D47" w:rsidRPr="001E1D47" w:rsidRDefault="001E1D47" w:rsidP="001E1D47">
      <w:pPr>
        <w:pStyle w:val="Prrafodelista"/>
        <w:rPr>
          <w:rFonts w:ascii="Arial Narrow" w:eastAsia="Calibri" w:hAnsi="Arial Narrow" w:cs="Arial"/>
          <w:iCs/>
          <w:sz w:val="24"/>
          <w:szCs w:val="24"/>
          <w:lang w:eastAsia="en-US"/>
        </w:rPr>
      </w:pPr>
    </w:p>
    <w:p w14:paraId="64AF3033" w14:textId="77777777" w:rsidR="001E1D47" w:rsidRDefault="001E1D47" w:rsidP="001E1D47">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Jurídica y de Contratación</w:t>
      </w:r>
    </w:p>
    <w:p w14:paraId="2FD90705" w14:textId="77777777" w:rsidR="001E1D47" w:rsidRDefault="001E1D47" w:rsidP="001E1D47">
      <w:pPr>
        <w:jc w:val="both"/>
        <w:rPr>
          <w:rFonts w:ascii="Arial Narrow" w:eastAsia="Calibri" w:hAnsi="Arial Narrow" w:cs="Arial"/>
          <w:b/>
          <w:iCs/>
          <w:sz w:val="24"/>
          <w:szCs w:val="24"/>
          <w:lang w:eastAsia="en-US"/>
        </w:rPr>
      </w:pPr>
    </w:p>
    <w:p w14:paraId="33EF1EBD"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Apoyo.</w:t>
      </w:r>
    </w:p>
    <w:p w14:paraId="777AFCEB" w14:textId="77777777" w:rsidR="001E1D47" w:rsidRPr="00DA6AB2" w:rsidRDefault="001E1D47" w:rsidP="001E1D47">
      <w:pPr>
        <w:pStyle w:val="Prrafodelista"/>
        <w:jc w:val="both"/>
        <w:rPr>
          <w:rFonts w:ascii="Arial Narrow" w:eastAsia="Calibri" w:hAnsi="Arial Narrow" w:cs="Arial"/>
          <w:iCs/>
          <w:sz w:val="24"/>
          <w:szCs w:val="24"/>
          <w:lang w:eastAsia="en-US"/>
        </w:rPr>
      </w:pPr>
    </w:p>
    <w:p w14:paraId="4445AF6B" w14:textId="77777777" w:rsidR="001E1D47" w:rsidRPr="00DA6AB2"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1E1D47">
        <w:rPr>
          <w:rFonts w:ascii="Arial Narrow" w:eastAsia="Calibri" w:hAnsi="Arial Narrow" w:cs="Arial"/>
          <w:iCs/>
          <w:sz w:val="24"/>
          <w:szCs w:val="24"/>
          <w:lang w:eastAsia="en-US"/>
        </w:rPr>
        <w:t>Apoyar a la Gerencia en el control de la eficiencia jurídica y administrativa de la entidad.</w:t>
      </w:r>
    </w:p>
    <w:p w14:paraId="40677303" w14:textId="77777777" w:rsidR="001E1D47" w:rsidRPr="00DA6AB2" w:rsidRDefault="001E1D47" w:rsidP="001E1D47">
      <w:pPr>
        <w:jc w:val="both"/>
        <w:rPr>
          <w:rFonts w:ascii="Arial Narrow" w:eastAsia="Calibri" w:hAnsi="Arial Narrow" w:cs="Arial"/>
          <w:iCs/>
          <w:sz w:val="24"/>
          <w:szCs w:val="24"/>
          <w:lang w:eastAsia="en-US"/>
        </w:rPr>
      </w:pPr>
    </w:p>
    <w:p w14:paraId="5BB41D72"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1E1D47">
        <w:rPr>
          <w:rFonts w:ascii="Arial Narrow" w:eastAsia="Calibri" w:hAnsi="Arial Narrow" w:cs="Arial"/>
          <w:b/>
          <w:iCs/>
          <w:sz w:val="24"/>
          <w:szCs w:val="24"/>
          <w:lang w:eastAsia="en-US"/>
        </w:rPr>
        <w:t>Alcance:</w:t>
      </w:r>
      <w:r w:rsidRPr="001E1D47">
        <w:t xml:space="preserve"> </w:t>
      </w:r>
      <w:r w:rsidRPr="001E1D47">
        <w:rPr>
          <w:rFonts w:ascii="Arial Narrow" w:eastAsia="Calibri" w:hAnsi="Arial Narrow" w:cs="Arial"/>
          <w:iCs/>
          <w:sz w:val="24"/>
          <w:szCs w:val="24"/>
          <w:lang w:eastAsia="en-US"/>
        </w:rPr>
        <w:t>Apoyar los procesos de la entidad atreves de la contratación para suplir las necesidades y garantizar la implementación del SETP de Neiva.</w:t>
      </w:r>
    </w:p>
    <w:p w14:paraId="27DA72B6" w14:textId="77777777" w:rsidR="001E1D47" w:rsidRPr="001E1D47" w:rsidRDefault="001E1D47" w:rsidP="001E1D47">
      <w:pPr>
        <w:pStyle w:val="Prrafodelista"/>
        <w:rPr>
          <w:rFonts w:ascii="Arial Narrow" w:eastAsia="Calibri" w:hAnsi="Arial Narrow" w:cs="Arial"/>
          <w:iCs/>
          <w:sz w:val="24"/>
          <w:szCs w:val="24"/>
          <w:lang w:eastAsia="en-US"/>
        </w:rPr>
      </w:pPr>
    </w:p>
    <w:p w14:paraId="026F70DC" w14:textId="77777777" w:rsidR="001E1D47" w:rsidRDefault="001E1D47" w:rsidP="001E1D47">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Comunicaciones.</w:t>
      </w:r>
    </w:p>
    <w:p w14:paraId="08495901" w14:textId="77777777" w:rsidR="001E1D47" w:rsidRDefault="001E1D47" w:rsidP="001E1D47">
      <w:pPr>
        <w:jc w:val="both"/>
        <w:rPr>
          <w:rFonts w:ascii="Arial Narrow" w:eastAsia="Calibri" w:hAnsi="Arial Narrow" w:cs="Arial"/>
          <w:b/>
          <w:iCs/>
          <w:sz w:val="24"/>
          <w:szCs w:val="24"/>
          <w:lang w:eastAsia="en-US"/>
        </w:rPr>
      </w:pPr>
    </w:p>
    <w:p w14:paraId="00E82DDF"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Apoyo.</w:t>
      </w:r>
    </w:p>
    <w:p w14:paraId="66347873" w14:textId="77777777" w:rsidR="001E1D47" w:rsidRPr="00DA6AB2" w:rsidRDefault="001E1D47" w:rsidP="001E1D47">
      <w:pPr>
        <w:pStyle w:val="Prrafodelista"/>
        <w:jc w:val="both"/>
        <w:rPr>
          <w:rFonts w:ascii="Arial Narrow" w:eastAsia="Calibri" w:hAnsi="Arial Narrow" w:cs="Arial"/>
          <w:iCs/>
          <w:sz w:val="24"/>
          <w:szCs w:val="24"/>
          <w:lang w:eastAsia="en-US"/>
        </w:rPr>
      </w:pPr>
    </w:p>
    <w:p w14:paraId="05FDCA6C" w14:textId="77777777" w:rsidR="001E1D47" w:rsidRPr="00DA6AB2"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1E1D47">
        <w:rPr>
          <w:rFonts w:ascii="Arial Narrow" w:eastAsia="Calibri" w:hAnsi="Arial Narrow" w:cs="Arial"/>
          <w:iCs/>
          <w:sz w:val="24"/>
          <w:szCs w:val="24"/>
          <w:lang w:eastAsia="en-US"/>
        </w:rPr>
        <w:t xml:space="preserve">Socializar y posicionar el Sistema Estratégico de Transporte Público y sus intervenciones en la ciudad de Neiva.   </w:t>
      </w:r>
    </w:p>
    <w:p w14:paraId="744B45D5" w14:textId="77777777" w:rsidR="001E1D47" w:rsidRPr="00DA6AB2" w:rsidRDefault="001E1D47" w:rsidP="001E1D47">
      <w:pPr>
        <w:jc w:val="both"/>
        <w:rPr>
          <w:rFonts w:ascii="Arial Narrow" w:eastAsia="Calibri" w:hAnsi="Arial Narrow" w:cs="Arial"/>
          <w:iCs/>
          <w:sz w:val="24"/>
          <w:szCs w:val="24"/>
          <w:lang w:eastAsia="en-US"/>
        </w:rPr>
      </w:pPr>
    </w:p>
    <w:p w14:paraId="06C2E9DA"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1E1D47">
        <w:rPr>
          <w:rFonts w:ascii="Arial Narrow" w:eastAsia="Calibri" w:hAnsi="Arial Narrow" w:cs="Arial"/>
          <w:b/>
          <w:iCs/>
          <w:sz w:val="24"/>
          <w:szCs w:val="24"/>
          <w:lang w:eastAsia="en-US"/>
        </w:rPr>
        <w:lastRenderedPageBreak/>
        <w:t>Alcance:</w:t>
      </w:r>
      <w:r w:rsidRPr="001E1D47">
        <w:t xml:space="preserve"> </w:t>
      </w:r>
      <w:r w:rsidRPr="001E1D47">
        <w:rPr>
          <w:rFonts w:ascii="Arial Narrow" w:eastAsia="Calibri" w:hAnsi="Arial Narrow" w:cs="Arial"/>
          <w:iCs/>
          <w:sz w:val="24"/>
          <w:szCs w:val="24"/>
          <w:lang w:eastAsia="en-US"/>
        </w:rPr>
        <w:t>Brindar mediante los diferentes canales de comunicación a la comunidad en general del Municipio de Neiva, la información sobre la implementación y puesta en marcha del Sistema Estratégico de Transporte de Neiva.</w:t>
      </w:r>
    </w:p>
    <w:p w14:paraId="7E921234" w14:textId="77777777" w:rsidR="001E1D47" w:rsidRPr="001E1D47" w:rsidRDefault="001E1D47" w:rsidP="001E1D47">
      <w:pPr>
        <w:pStyle w:val="Prrafodelista"/>
        <w:rPr>
          <w:rFonts w:ascii="Arial Narrow" w:eastAsia="Calibri" w:hAnsi="Arial Narrow" w:cs="Arial"/>
          <w:iCs/>
          <w:sz w:val="24"/>
          <w:szCs w:val="24"/>
          <w:lang w:eastAsia="en-US"/>
        </w:rPr>
      </w:pPr>
    </w:p>
    <w:p w14:paraId="44D15611" w14:textId="77777777" w:rsidR="001E1D47" w:rsidRPr="001E1D47" w:rsidRDefault="001E1D47" w:rsidP="001E1D47">
      <w:pPr>
        <w:pStyle w:val="Prrafodelista"/>
        <w:jc w:val="both"/>
        <w:rPr>
          <w:rFonts w:ascii="Arial Narrow" w:eastAsia="Calibri" w:hAnsi="Arial Narrow" w:cs="Arial"/>
          <w:iCs/>
          <w:sz w:val="24"/>
          <w:szCs w:val="24"/>
          <w:lang w:eastAsia="en-US"/>
        </w:rPr>
      </w:pPr>
    </w:p>
    <w:p w14:paraId="2DDFA9B6" w14:textId="77777777" w:rsidR="001E1D47" w:rsidRDefault="001E1D47" w:rsidP="001E1D47">
      <w:pPr>
        <w:jc w:val="both"/>
        <w:rPr>
          <w:rFonts w:ascii="Arial Narrow" w:eastAsia="Calibri" w:hAnsi="Arial Narrow" w:cs="Arial"/>
          <w:b/>
          <w:iCs/>
          <w:sz w:val="24"/>
          <w:szCs w:val="24"/>
          <w:lang w:eastAsia="en-US"/>
        </w:rPr>
      </w:pPr>
      <w:r>
        <w:rPr>
          <w:rFonts w:ascii="Arial Narrow" w:eastAsia="Calibri" w:hAnsi="Arial Narrow" w:cs="Arial"/>
          <w:b/>
          <w:iCs/>
          <w:sz w:val="24"/>
          <w:szCs w:val="24"/>
          <w:lang w:eastAsia="en-US"/>
        </w:rPr>
        <w:t>Nombre</w:t>
      </w:r>
      <w:r w:rsidRPr="00DA6AB2">
        <w:rPr>
          <w:rFonts w:ascii="Arial Narrow" w:eastAsia="Calibri" w:hAnsi="Arial Narrow" w:cs="Arial"/>
          <w:b/>
          <w:iCs/>
          <w:sz w:val="24"/>
          <w:szCs w:val="24"/>
          <w:lang w:eastAsia="en-US"/>
        </w:rPr>
        <w:t>:</w:t>
      </w:r>
      <w:r w:rsidRPr="00DA6AB2">
        <w:rPr>
          <w:rFonts w:ascii="Arial Narrow" w:eastAsia="Calibri" w:hAnsi="Arial Narrow" w:cs="Arial"/>
          <w:iCs/>
          <w:sz w:val="24"/>
          <w:szCs w:val="24"/>
          <w:lang w:eastAsia="en-US"/>
        </w:rPr>
        <w:t xml:space="preserve"> Gestión de </w:t>
      </w:r>
      <w:r>
        <w:rPr>
          <w:rFonts w:ascii="Arial Narrow" w:eastAsia="Calibri" w:hAnsi="Arial Narrow" w:cs="Arial"/>
          <w:iCs/>
          <w:sz w:val="24"/>
          <w:szCs w:val="24"/>
          <w:lang w:eastAsia="en-US"/>
        </w:rPr>
        <w:t>Control Interno.</w:t>
      </w:r>
    </w:p>
    <w:p w14:paraId="787E754B" w14:textId="77777777" w:rsidR="001E1D47" w:rsidRDefault="001E1D47" w:rsidP="001E1D47">
      <w:pPr>
        <w:jc w:val="both"/>
        <w:rPr>
          <w:rFonts w:ascii="Arial Narrow" w:eastAsia="Calibri" w:hAnsi="Arial Narrow" w:cs="Arial"/>
          <w:b/>
          <w:iCs/>
          <w:sz w:val="24"/>
          <w:szCs w:val="24"/>
          <w:lang w:eastAsia="en-US"/>
        </w:rPr>
      </w:pPr>
    </w:p>
    <w:p w14:paraId="2666B7B5"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Tipo de Proceso: </w:t>
      </w:r>
      <w:r>
        <w:rPr>
          <w:rFonts w:ascii="Arial Narrow" w:eastAsia="Calibri" w:hAnsi="Arial Narrow" w:cs="Arial"/>
          <w:iCs/>
          <w:sz w:val="24"/>
          <w:szCs w:val="24"/>
          <w:lang w:eastAsia="en-US"/>
        </w:rPr>
        <w:t>Evaluación.</w:t>
      </w:r>
    </w:p>
    <w:p w14:paraId="4DA25F2A" w14:textId="77777777" w:rsidR="001E1D47" w:rsidRPr="00DA6AB2" w:rsidRDefault="001E1D47" w:rsidP="001E1D47">
      <w:pPr>
        <w:pStyle w:val="Prrafodelista"/>
        <w:jc w:val="both"/>
        <w:rPr>
          <w:rFonts w:ascii="Arial Narrow" w:eastAsia="Calibri" w:hAnsi="Arial Narrow" w:cs="Arial"/>
          <w:iCs/>
          <w:sz w:val="24"/>
          <w:szCs w:val="24"/>
          <w:lang w:eastAsia="en-US"/>
        </w:rPr>
      </w:pPr>
    </w:p>
    <w:p w14:paraId="6929A1E0" w14:textId="77777777" w:rsidR="001E1D47" w:rsidRPr="00DA6AB2" w:rsidRDefault="001E1D47" w:rsidP="001E1D47">
      <w:pPr>
        <w:pStyle w:val="Prrafodelista"/>
        <w:numPr>
          <w:ilvl w:val="0"/>
          <w:numId w:val="27"/>
        </w:numPr>
        <w:jc w:val="both"/>
        <w:rPr>
          <w:rFonts w:ascii="Arial Narrow" w:eastAsia="Calibri" w:hAnsi="Arial Narrow" w:cs="Arial"/>
          <w:iCs/>
          <w:sz w:val="24"/>
          <w:szCs w:val="24"/>
          <w:lang w:eastAsia="en-US"/>
        </w:rPr>
      </w:pPr>
      <w:r w:rsidRPr="00DA6AB2">
        <w:rPr>
          <w:rFonts w:ascii="Arial Narrow" w:eastAsia="Calibri" w:hAnsi="Arial Narrow" w:cs="Arial"/>
          <w:b/>
          <w:iCs/>
          <w:sz w:val="24"/>
          <w:szCs w:val="24"/>
          <w:lang w:eastAsia="en-US"/>
        </w:rPr>
        <w:t xml:space="preserve">Objetivo: </w:t>
      </w:r>
      <w:r w:rsidRPr="001E1D47">
        <w:rPr>
          <w:rFonts w:ascii="Arial Narrow" w:eastAsia="Calibri" w:hAnsi="Arial Narrow" w:cs="Arial"/>
          <w:iCs/>
          <w:sz w:val="24"/>
          <w:szCs w:val="24"/>
          <w:lang w:eastAsia="en-US"/>
        </w:rPr>
        <w:t>Establecer los lineamientos para la evaluación y seguimiento al sistema integrado de gestión, para generar información y recomendaciones que permitan el mejoramiento continuo y el cumplimiento del</w:t>
      </w:r>
      <w:r>
        <w:rPr>
          <w:rFonts w:ascii="Arial Narrow" w:eastAsia="Calibri" w:hAnsi="Arial Narrow" w:cs="Arial"/>
          <w:iCs/>
          <w:sz w:val="24"/>
          <w:szCs w:val="24"/>
          <w:lang w:eastAsia="en-US"/>
        </w:rPr>
        <w:t xml:space="preserve"> Plan Estratégico de la Entidad</w:t>
      </w:r>
      <w:r w:rsidRPr="001E1D47">
        <w:rPr>
          <w:rFonts w:ascii="Arial Narrow" w:eastAsia="Calibri" w:hAnsi="Arial Narrow" w:cs="Arial"/>
          <w:iCs/>
          <w:sz w:val="24"/>
          <w:szCs w:val="24"/>
          <w:lang w:eastAsia="en-US"/>
        </w:rPr>
        <w:t xml:space="preserve">.   </w:t>
      </w:r>
    </w:p>
    <w:p w14:paraId="7D34037C" w14:textId="77777777" w:rsidR="001E1D47" w:rsidRPr="00DA6AB2" w:rsidRDefault="001E1D47" w:rsidP="001E1D47">
      <w:pPr>
        <w:jc w:val="both"/>
        <w:rPr>
          <w:rFonts w:ascii="Arial Narrow" w:eastAsia="Calibri" w:hAnsi="Arial Narrow" w:cs="Arial"/>
          <w:iCs/>
          <w:sz w:val="24"/>
          <w:szCs w:val="24"/>
          <w:lang w:eastAsia="en-US"/>
        </w:rPr>
      </w:pPr>
    </w:p>
    <w:p w14:paraId="4F76A894" w14:textId="77777777" w:rsidR="001E1D47" w:rsidRDefault="001E1D47" w:rsidP="001E1D47">
      <w:pPr>
        <w:pStyle w:val="Prrafodelista"/>
        <w:numPr>
          <w:ilvl w:val="0"/>
          <w:numId w:val="27"/>
        </w:numPr>
        <w:jc w:val="both"/>
        <w:rPr>
          <w:rFonts w:ascii="Arial Narrow" w:eastAsia="Calibri" w:hAnsi="Arial Narrow" w:cs="Arial"/>
          <w:iCs/>
          <w:sz w:val="24"/>
          <w:szCs w:val="24"/>
          <w:lang w:eastAsia="en-US"/>
        </w:rPr>
      </w:pPr>
      <w:r w:rsidRPr="001E1D47">
        <w:rPr>
          <w:rFonts w:ascii="Arial Narrow" w:eastAsia="Calibri" w:hAnsi="Arial Narrow" w:cs="Arial"/>
          <w:b/>
          <w:iCs/>
          <w:sz w:val="24"/>
          <w:szCs w:val="24"/>
          <w:lang w:eastAsia="en-US"/>
        </w:rPr>
        <w:t>Alcance:</w:t>
      </w:r>
      <w:r w:rsidRPr="001E1D47">
        <w:t xml:space="preserve"> </w:t>
      </w:r>
      <w:r w:rsidRPr="001E1D47">
        <w:rPr>
          <w:rFonts w:ascii="Arial Narrow" w:eastAsia="Calibri" w:hAnsi="Arial Narrow" w:cs="Arial"/>
          <w:iCs/>
          <w:sz w:val="24"/>
          <w:szCs w:val="24"/>
          <w:lang w:eastAsia="en-US"/>
        </w:rPr>
        <w:t>Evaluación de todos los procesos</w:t>
      </w:r>
      <w:r>
        <w:rPr>
          <w:rFonts w:ascii="Arial Narrow" w:eastAsia="Calibri" w:hAnsi="Arial Narrow" w:cs="Arial"/>
          <w:iCs/>
          <w:sz w:val="24"/>
          <w:szCs w:val="24"/>
          <w:lang w:eastAsia="en-US"/>
        </w:rPr>
        <w:t xml:space="preserve"> y procedimientos de la Entidad</w:t>
      </w:r>
      <w:r w:rsidRPr="001E1D47">
        <w:rPr>
          <w:rFonts w:ascii="Arial Narrow" w:eastAsia="Calibri" w:hAnsi="Arial Narrow" w:cs="Arial"/>
          <w:iCs/>
          <w:sz w:val="24"/>
          <w:szCs w:val="24"/>
          <w:lang w:eastAsia="en-US"/>
        </w:rPr>
        <w:t>.</w:t>
      </w:r>
    </w:p>
    <w:p w14:paraId="162E0B69" w14:textId="77777777" w:rsidR="00F42794" w:rsidRDefault="00F42794" w:rsidP="00A0619D">
      <w:pPr>
        <w:rPr>
          <w:rFonts w:ascii="Arial Narrow" w:hAnsi="Arial Narrow" w:cs="Arial"/>
          <w:b/>
          <w:sz w:val="24"/>
          <w:szCs w:val="24"/>
        </w:rPr>
      </w:pPr>
    </w:p>
    <w:p w14:paraId="7F788638" w14:textId="77777777" w:rsidR="00642DCF" w:rsidRDefault="00642DCF" w:rsidP="00A0619D">
      <w:pPr>
        <w:rPr>
          <w:rFonts w:ascii="Arial Narrow" w:hAnsi="Arial Narrow" w:cs="Arial"/>
          <w:b/>
          <w:sz w:val="24"/>
          <w:szCs w:val="24"/>
        </w:rPr>
      </w:pPr>
    </w:p>
    <w:p w14:paraId="4DC212B2" w14:textId="77777777" w:rsidR="00442849" w:rsidRDefault="00442849" w:rsidP="00442849">
      <w:pPr>
        <w:rPr>
          <w:rFonts w:ascii="Arial Narrow" w:hAnsi="Arial Narrow" w:cs="Arial"/>
          <w:b/>
          <w:sz w:val="32"/>
          <w:szCs w:val="32"/>
        </w:rPr>
      </w:pPr>
    </w:p>
    <w:p w14:paraId="29541659" w14:textId="77777777" w:rsidR="00F42794" w:rsidRPr="00442849" w:rsidRDefault="00872DC0" w:rsidP="00442849">
      <w:pPr>
        <w:jc w:val="center"/>
        <w:rPr>
          <w:rFonts w:ascii="Arial Narrow" w:hAnsi="Arial Narrow" w:cs="Arial"/>
          <w:b/>
          <w:sz w:val="32"/>
          <w:szCs w:val="32"/>
        </w:rPr>
      </w:pPr>
      <w:r w:rsidRPr="005F71F8">
        <w:rPr>
          <w:rFonts w:ascii="Arial Narrow" w:hAnsi="Arial Narrow" w:cs="Arial"/>
          <w:b/>
          <w:sz w:val="32"/>
          <w:szCs w:val="32"/>
        </w:rPr>
        <w:t>MAPA DE PROCESOS</w:t>
      </w:r>
    </w:p>
    <w:p w14:paraId="19EA2C73" w14:textId="77777777" w:rsidR="00442849" w:rsidRDefault="00442849" w:rsidP="00F42794">
      <w:pPr>
        <w:jc w:val="center"/>
        <w:rPr>
          <w:rFonts w:ascii="Arial" w:hAnsi="Arial" w:cs="Arial"/>
          <w:b/>
          <w:sz w:val="24"/>
          <w:szCs w:val="24"/>
        </w:rPr>
      </w:pPr>
    </w:p>
    <w:p w14:paraId="47B802A1" w14:textId="77777777" w:rsidR="00F42794" w:rsidRDefault="003E511C" w:rsidP="00F42794">
      <w:pPr>
        <w:jc w:val="center"/>
        <w:rPr>
          <w:rFonts w:ascii="Arial" w:hAnsi="Arial" w:cs="Arial"/>
          <w:b/>
          <w:sz w:val="24"/>
          <w:szCs w:val="24"/>
        </w:rPr>
      </w:pPr>
      <w:r>
        <w:rPr>
          <w:rFonts w:ascii="Arial" w:hAnsi="Arial" w:cs="Arial"/>
          <w:b/>
          <w:noProof/>
          <w:sz w:val="24"/>
          <w:szCs w:val="24"/>
          <w:lang w:eastAsia="es-CO"/>
        </w:rPr>
        <w:drawing>
          <wp:inline distT="0" distB="0" distL="0" distR="0" wp14:anchorId="0751B43D" wp14:editId="647C3F75">
            <wp:extent cx="5610225" cy="3295650"/>
            <wp:effectExtent l="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3295650"/>
                    </a:xfrm>
                    <a:prstGeom prst="rect">
                      <a:avLst/>
                    </a:prstGeom>
                    <a:noFill/>
                    <a:ln>
                      <a:noFill/>
                    </a:ln>
                  </pic:spPr>
                </pic:pic>
              </a:graphicData>
            </a:graphic>
          </wp:inline>
        </w:drawing>
      </w:r>
    </w:p>
    <w:p w14:paraId="7949C5EF" w14:textId="77777777" w:rsidR="00F42794" w:rsidRDefault="00F42794" w:rsidP="00F42794">
      <w:pPr>
        <w:jc w:val="center"/>
        <w:rPr>
          <w:rFonts w:ascii="Arial" w:hAnsi="Arial" w:cs="Arial"/>
          <w:b/>
          <w:sz w:val="24"/>
          <w:szCs w:val="24"/>
        </w:rPr>
      </w:pPr>
    </w:p>
    <w:p w14:paraId="1E3B4DCC" w14:textId="77777777" w:rsidR="00F42794" w:rsidRDefault="00F42794" w:rsidP="00442849">
      <w:pPr>
        <w:rPr>
          <w:rFonts w:ascii="Arial" w:hAnsi="Arial" w:cs="Arial"/>
          <w:b/>
          <w:sz w:val="24"/>
          <w:szCs w:val="24"/>
        </w:rPr>
      </w:pPr>
    </w:p>
    <w:p w14:paraId="64245B35" w14:textId="77777777" w:rsidR="00F42794" w:rsidRDefault="00F42794" w:rsidP="00F42794">
      <w:pPr>
        <w:jc w:val="center"/>
        <w:rPr>
          <w:rFonts w:ascii="Arial" w:hAnsi="Arial" w:cs="Arial"/>
          <w:b/>
          <w:sz w:val="24"/>
          <w:szCs w:val="24"/>
        </w:rPr>
      </w:pPr>
    </w:p>
    <w:p w14:paraId="61CBE0C3" w14:textId="77777777" w:rsidR="00F42794" w:rsidRDefault="00F42794" w:rsidP="00F42794">
      <w:pPr>
        <w:jc w:val="center"/>
        <w:rPr>
          <w:rFonts w:ascii="Arial" w:hAnsi="Arial" w:cs="Arial"/>
          <w:b/>
          <w:sz w:val="24"/>
          <w:szCs w:val="24"/>
        </w:rPr>
      </w:pPr>
    </w:p>
    <w:p w14:paraId="657A70E1" w14:textId="77777777" w:rsidR="00F42794" w:rsidRDefault="00F42794" w:rsidP="00F42794">
      <w:pPr>
        <w:jc w:val="center"/>
        <w:rPr>
          <w:rFonts w:ascii="Arial" w:hAnsi="Arial" w:cs="Arial"/>
          <w:b/>
          <w:sz w:val="24"/>
          <w:szCs w:val="24"/>
        </w:rPr>
      </w:pPr>
    </w:p>
    <w:p w14:paraId="254951FD" w14:textId="77777777" w:rsidR="001E1D47" w:rsidRDefault="001E1D47" w:rsidP="008479B6">
      <w:pPr>
        <w:rPr>
          <w:rFonts w:ascii="Arial" w:hAnsi="Arial" w:cs="Arial"/>
          <w:b/>
          <w:sz w:val="24"/>
          <w:szCs w:val="24"/>
        </w:rPr>
      </w:pPr>
    </w:p>
    <w:p w14:paraId="08DB201E" w14:textId="77777777" w:rsidR="00894135" w:rsidRDefault="00894135" w:rsidP="00E349D5">
      <w:pPr>
        <w:rPr>
          <w:rFonts w:ascii="Arial" w:hAnsi="Arial" w:cs="Arial"/>
          <w:b/>
          <w:sz w:val="24"/>
          <w:szCs w:val="24"/>
        </w:rPr>
      </w:pPr>
    </w:p>
    <w:p w14:paraId="596BE422" w14:textId="77777777" w:rsidR="00C37C41" w:rsidRPr="005F71F8" w:rsidRDefault="006B40A2" w:rsidP="00F42794">
      <w:pPr>
        <w:jc w:val="center"/>
        <w:rPr>
          <w:rFonts w:ascii="Arial Narrow" w:hAnsi="Arial Narrow" w:cs="Arial"/>
          <w:b/>
          <w:sz w:val="32"/>
          <w:szCs w:val="32"/>
        </w:rPr>
      </w:pPr>
      <w:r>
        <w:rPr>
          <w:rFonts w:ascii="Arial Narrow" w:hAnsi="Arial Narrow" w:cs="Arial"/>
          <w:b/>
          <w:sz w:val="32"/>
          <w:szCs w:val="32"/>
        </w:rPr>
        <w:t>PLANEACIÓN ESTRATÉGICA 2020 – 2023</w:t>
      </w:r>
      <w:r w:rsidR="00C37C41" w:rsidRPr="005F71F8">
        <w:rPr>
          <w:rFonts w:ascii="Arial Narrow" w:hAnsi="Arial Narrow" w:cs="Arial"/>
          <w:b/>
          <w:sz w:val="32"/>
          <w:szCs w:val="32"/>
        </w:rPr>
        <w:t xml:space="preserve"> </w:t>
      </w:r>
    </w:p>
    <w:p w14:paraId="1B1BBFE6" w14:textId="77777777" w:rsidR="00E349D5" w:rsidRPr="00F15788" w:rsidRDefault="006B40A2" w:rsidP="00F42794">
      <w:pPr>
        <w:jc w:val="center"/>
        <w:rPr>
          <w:rFonts w:ascii="Arial Narrow" w:hAnsi="Arial Narrow" w:cs="Arial"/>
          <w:b/>
          <w:color w:val="FF0000"/>
          <w:sz w:val="32"/>
          <w:szCs w:val="32"/>
        </w:rPr>
      </w:pPr>
      <w:r>
        <w:rPr>
          <w:rFonts w:ascii="Arial Narrow" w:hAnsi="Arial Narrow" w:cs="Arial"/>
          <w:b/>
          <w:sz w:val="32"/>
          <w:szCs w:val="32"/>
        </w:rPr>
        <w:t>“PRIMERO NEIVA, EN INFRAESTURCTURA Y SERVICIOS PÚBLICOS</w:t>
      </w:r>
      <w:r w:rsidR="00E349D5" w:rsidRPr="00F15788">
        <w:rPr>
          <w:rFonts w:ascii="Arial Narrow" w:hAnsi="Arial Narrow" w:cs="Arial"/>
          <w:b/>
          <w:sz w:val="32"/>
          <w:szCs w:val="32"/>
        </w:rPr>
        <w:t>”</w:t>
      </w:r>
    </w:p>
    <w:p w14:paraId="129DA257" w14:textId="77777777" w:rsidR="00C37C41" w:rsidRDefault="00C37C41" w:rsidP="00F42794">
      <w:pPr>
        <w:jc w:val="center"/>
        <w:rPr>
          <w:rFonts w:ascii="Arial" w:hAnsi="Arial" w:cs="Arial"/>
          <w:b/>
          <w:sz w:val="24"/>
          <w:szCs w:val="24"/>
        </w:rPr>
      </w:pPr>
    </w:p>
    <w:tbl>
      <w:tblPr>
        <w:tblStyle w:val="Tablaconcuadrcula"/>
        <w:tblW w:w="5000" w:type="pct"/>
        <w:jc w:val="center"/>
        <w:tblLook w:val="04A0" w:firstRow="1" w:lastRow="0" w:firstColumn="1" w:lastColumn="0" w:noHBand="0" w:noVBand="1"/>
      </w:tblPr>
      <w:tblGrid>
        <w:gridCol w:w="2944"/>
        <w:gridCol w:w="2943"/>
        <w:gridCol w:w="2941"/>
      </w:tblGrid>
      <w:tr w:rsidR="003E511C" w:rsidRPr="007879EF" w14:paraId="41495A3A" w14:textId="77777777" w:rsidTr="00B31652">
        <w:trPr>
          <w:trHeight w:val="368"/>
          <w:tblHeader/>
          <w:jc w:val="center"/>
        </w:trPr>
        <w:tc>
          <w:tcPr>
            <w:tcW w:w="1667" w:type="pct"/>
            <w:shd w:val="clear" w:color="auto" w:fill="D9D9D9" w:themeFill="background1" w:themeFillShade="D9"/>
          </w:tcPr>
          <w:p w14:paraId="44699788" w14:textId="77777777" w:rsidR="00590253" w:rsidRDefault="00590253" w:rsidP="00590253">
            <w:pPr>
              <w:jc w:val="center"/>
              <w:rPr>
                <w:rFonts w:ascii="Arial Narrow" w:hAnsi="Arial Narrow" w:cs="Arial"/>
                <w:b/>
                <w:sz w:val="22"/>
                <w:szCs w:val="22"/>
              </w:rPr>
            </w:pPr>
          </w:p>
          <w:p w14:paraId="21E71187" w14:textId="77777777" w:rsidR="003E511C" w:rsidRPr="00442849" w:rsidRDefault="003E511C" w:rsidP="00590253">
            <w:pPr>
              <w:jc w:val="center"/>
              <w:rPr>
                <w:rFonts w:ascii="Arial Narrow" w:hAnsi="Arial Narrow" w:cs="Arial"/>
                <w:b/>
                <w:sz w:val="22"/>
                <w:szCs w:val="22"/>
              </w:rPr>
            </w:pPr>
            <w:r w:rsidRPr="00442849">
              <w:rPr>
                <w:rFonts w:ascii="Arial Narrow" w:hAnsi="Arial Narrow" w:cs="Arial"/>
                <w:b/>
                <w:sz w:val="22"/>
                <w:szCs w:val="22"/>
              </w:rPr>
              <w:t>OBJETIVO INSTITUCIONAL</w:t>
            </w:r>
          </w:p>
        </w:tc>
        <w:tc>
          <w:tcPr>
            <w:tcW w:w="1667" w:type="pct"/>
            <w:shd w:val="clear" w:color="auto" w:fill="D9D9D9" w:themeFill="background1" w:themeFillShade="D9"/>
          </w:tcPr>
          <w:p w14:paraId="389828B5" w14:textId="77777777" w:rsidR="00590253" w:rsidRDefault="00590253" w:rsidP="00590253">
            <w:pPr>
              <w:jc w:val="center"/>
              <w:rPr>
                <w:rFonts w:ascii="Arial Narrow" w:hAnsi="Arial Narrow" w:cs="Arial"/>
                <w:b/>
                <w:sz w:val="22"/>
                <w:szCs w:val="22"/>
              </w:rPr>
            </w:pPr>
          </w:p>
          <w:p w14:paraId="405E783A" w14:textId="77777777" w:rsidR="003E511C" w:rsidRPr="00442849" w:rsidRDefault="00590253" w:rsidP="00590253">
            <w:pPr>
              <w:jc w:val="center"/>
              <w:rPr>
                <w:rFonts w:ascii="Arial Narrow" w:hAnsi="Arial Narrow" w:cs="Arial"/>
                <w:b/>
                <w:sz w:val="22"/>
                <w:szCs w:val="22"/>
              </w:rPr>
            </w:pPr>
            <w:r>
              <w:rPr>
                <w:rFonts w:ascii="Arial Narrow" w:hAnsi="Arial Narrow" w:cs="Arial"/>
                <w:b/>
                <w:sz w:val="22"/>
                <w:szCs w:val="22"/>
              </w:rPr>
              <w:t>OBJETIVO ESTRATÉ</w:t>
            </w:r>
            <w:r w:rsidR="003E511C" w:rsidRPr="00442849">
              <w:rPr>
                <w:rFonts w:ascii="Arial Narrow" w:hAnsi="Arial Narrow" w:cs="Arial"/>
                <w:b/>
                <w:sz w:val="22"/>
                <w:szCs w:val="22"/>
              </w:rPr>
              <w:t>GICO</w:t>
            </w:r>
          </w:p>
        </w:tc>
        <w:tc>
          <w:tcPr>
            <w:tcW w:w="1666" w:type="pct"/>
            <w:shd w:val="clear" w:color="auto" w:fill="D9D9D9" w:themeFill="background1" w:themeFillShade="D9"/>
          </w:tcPr>
          <w:p w14:paraId="0337260F" w14:textId="77777777" w:rsidR="00590253" w:rsidRDefault="00590253" w:rsidP="00590253">
            <w:pPr>
              <w:jc w:val="center"/>
              <w:rPr>
                <w:rFonts w:ascii="Arial Narrow" w:hAnsi="Arial Narrow" w:cs="Arial"/>
                <w:b/>
                <w:sz w:val="22"/>
                <w:szCs w:val="22"/>
              </w:rPr>
            </w:pPr>
          </w:p>
          <w:p w14:paraId="75BBD0E2" w14:textId="77777777" w:rsidR="003E511C" w:rsidRPr="00442849" w:rsidRDefault="00581E1A" w:rsidP="00590253">
            <w:pPr>
              <w:jc w:val="center"/>
              <w:rPr>
                <w:rFonts w:ascii="Arial Narrow" w:hAnsi="Arial Narrow" w:cs="Arial"/>
                <w:b/>
                <w:sz w:val="22"/>
                <w:szCs w:val="22"/>
              </w:rPr>
            </w:pPr>
            <w:r>
              <w:rPr>
                <w:rFonts w:ascii="Arial Narrow" w:hAnsi="Arial Narrow" w:cs="Arial"/>
                <w:b/>
                <w:sz w:val="22"/>
                <w:szCs w:val="22"/>
              </w:rPr>
              <w:t>ACCIÓ</w:t>
            </w:r>
            <w:r w:rsidR="003E511C" w:rsidRPr="00442849">
              <w:rPr>
                <w:rFonts w:ascii="Arial Narrow" w:hAnsi="Arial Narrow" w:cs="Arial"/>
                <w:b/>
                <w:sz w:val="22"/>
                <w:szCs w:val="22"/>
              </w:rPr>
              <w:t>N</w:t>
            </w:r>
          </w:p>
        </w:tc>
      </w:tr>
      <w:tr w:rsidR="00CD78A4" w:rsidRPr="007879EF" w14:paraId="250D40BF" w14:textId="77777777" w:rsidTr="00CD78A4">
        <w:trPr>
          <w:trHeight w:val="819"/>
          <w:jc w:val="center"/>
        </w:trPr>
        <w:tc>
          <w:tcPr>
            <w:tcW w:w="1667" w:type="pct"/>
            <w:vMerge w:val="restart"/>
          </w:tcPr>
          <w:p w14:paraId="361731AC" w14:textId="77777777" w:rsidR="00CD78A4" w:rsidRPr="007879EF" w:rsidRDefault="00CD78A4" w:rsidP="00AB16A2">
            <w:pPr>
              <w:spacing w:after="200" w:line="276" w:lineRule="auto"/>
              <w:contextualSpacing/>
              <w:jc w:val="both"/>
              <w:rPr>
                <w:rFonts w:ascii="Arial Narrow" w:eastAsia="Calibri" w:hAnsi="Arial Narrow" w:cs="Arial"/>
                <w:iCs/>
                <w:sz w:val="22"/>
                <w:szCs w:val="22"/>
                <w:lang w:eastAsia="en-US"/>
              </w:rPr>
            </w:pPr>
            <w:r w:rsidRPr="007879EF">
              <w:rPr>
                <w:rFonts w:ascii="Arial Narrow" w:eastAsia="Calibri" w:hAnsi="Arial Narrow" w:cs="Arial"/>
                <w:iCs/>
                <w:sz w:val="22"/>
                <w:szCs w:val="22"/>
                <w:lang w:eastAsia="en-US"/>
              </w:rPr>
              <w:t>1. Desarrollar el Sistema Estratégico de Transporte Público – SETP con el fin de mejorar la movilidad en la ciudad de Neiva.</w:t>
            </w:r>
          </w:p>
          <w:p w14:paraId="32D95BB7" w14:textId="77777777" w:rsidR="00CD78A4" w:rsidRPr="007879EF" w:rsidRDefault="00CD78A4" w:rsidP="00F42794">
            <w:pPr>
              <w:jc w:val="center"/>
              <w:rPr>
                <w:rFonts w:ascii="Arial Narrow" w:hAnsi="Arial Narrow" w:cs="Arial"/>
                <w:b/>
                <w:sz w:val="22"/>
                <w:szCs w:val="22"/>
              </w:rPr>
            </w:pPr>
          </w:p>
        </w:tc>
        <w:tc>
          <w:tcPr>
            <w:tcW w:w="1667" w:type="pct"/>
            <w:vMerge w:val="restart"/>
          </w:tcPr>
          <w:p w14:paraId="57A05937" w14:textId="77777777" w:rsidR="00CD78A4" w:rsidRDefault="00CD78A4" w:rsidP="00F43B75">
            <w:pPr>
              <w:jc w:val="both"/>
              <w:rPr>
                <w:rFonts w:ascii="Arial Narrow" w:hAnsi="Arial Narrow" w:cs="Arial"/>
                <w:sz w:val="22"/>
                <w:szCs w:val="22"/>
              </w:rPr>
            </w:pPr>
            <w:r w:rsidRPr="007879EF">
              <w:rPr>
                <w:rFonts w:ascii="Arial Narrow" w:hAnsi="Arial Narrow" w:cs="Arial"/>
                <w:sz w:val="22"/>
                <w:szCs w:val="22"/>
              </w:rPr>
              <w:t>Fortalecimiento del Sistema Integrado de Gestión</w:t>
            </w:r>
          </w:p>
          <w:p w14:paraId="3D8B75BD" w14:textId="77777777" w:rsidR="00CD78A4" w:rsidRPr="007879EF" w:rsidRDefault="00CD78A4" w:rsidP="00F43B75">
            <w:pPr>
              <w:jc w:val="both"/>
              <w:rPr>
                <w:rFonts w:ascii="Arial Narrow" w:hAnsi="Arial Narrow" w:cs="Arial"/>
                <w:sz w:val="22"/>
                <w:szCs w:val="22"/>
              </w:rPr>
            </w:pPr>
          </w:p>
        </w:tc>
        <w:tc>
          <w:tcPr>
            <w:tcW w:w="1666" w:type="pct"/>
          </w:tcPr>
          <w:p w14:paraId="2A309693" w14:textId="77777777" w:rsidR="00CD78A4" w:rsidRPr="007879EF" w:rsidRDefault="00CD78A4" w:rsidP="009F33D2">
            <w:pPr>
              <w:jc w:val="both"/>
              <w:rPr>
                <w:rFonts w:ascii="Arial Narrow" w:hAnsi="Arial Narrow" w:cs="Arial"/>
                <w:sz w:val="22"/>
                <w:szCs w:val="22"/>
              </w:rPr>
            </w:pPr>
            <w:r>
              <w:rPr>
                <w:rFonts w:ascii="Arial Narrow" w:hAnsi="Arial Narrow" w:cs="Arial"/>
                <w:sz w:val="22"/>
                <w:szCs w:val="22"/>
              </w:rPr>
              <w:t>Construir instrumentos archivísticos para fortalecer la gestión documental de la Entidad.</w:t>
            </w:r>
          </w:p>
        </w:tc>
      </w:tr>
      <w:tr w:rsidR="00CD78A4" w:rsidRPr="007879EF" w14:paraId="0E9A9B23" w14:textId="77777777" w:rsidTr="00B31652">
        <w:trPr>
          <w:trHeight w:val="107"/>
          <w:jc w:val="center"/>
        </w:trPr>
        <w:tc>
          <w:tcPr>
            <w:tcW w:w="1667" w:type="pct"/>
            <w:vMerge/>
          </w:tcPr>
          <w:p w14:paraId="0879B3D6" w14:textId="77777777" w:rsidR="00CD78A4" w:rsidRPr="007879EF" w:rsidRDefault="00CD78A4" w:rsidP="00AB16A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3FF4C10E" w14:textId="77777777" w:rsidR="00CD78A4" w:rsidRPr="007879EF" w:rsidRDefault="00CD78A4" w:rsidP="00F43B75">
            <w:pPr>
              <w:jc w:val="both"/>
              <w:rPr>
                <w:rFonts w:ascii="Arial Narrow" w:hAnsi="Arial Narrow" w:cs="Arial"/>
                <w:sz w:val="22"/>
                <w:szCs w:val="22"/>
              </w:rPr>
            </w:pPr>
          </w:p>
        </w:tc>
        <w:tc>
          <w:tcPr>
            <w:tcW w:w="1666" w:type="pct"/>
          </w:tcPr>
          <w:p w14:paraId="2B9F0549" w14:textId="77777777" w:rsidR="00CD78A4" w:rsidRDefault="00CD78A4" w:rsidP="009F33D2">
            <w:pPr>
              <w:jc w:val="both"/>
              <w:rPr>
                <w:rFonts w:ascii="Arial Narrow" w:hAnsi="Arial Narrow" w:cs="Arial"/>
                <w:sz w:val="22"/>
                <w:szCs w:val="22"/>
              </w:rPr>
            </w:pPr>
            <w:r>
              <w:rPr>
                <w:rFonts w:ascii="Arial Narrow" w:hAnsi="Arial Narrow" w:cs="Arial"/>
                <w:sz w:val="22"/>
                <w:szCs w:val="22"/>
              </w:rPr>
              <w:t>Implementar herramientas de desarrollo tecnológico.</w:t>
            </w:r>
          </w:p>
        </w:tc>
      </w:tr>
      <w:tr w:rsidR="00CD78A4" w:rsidRPr="007879EF" w14:paraId="66ACA2B3" w14:textId="77777777" w:rsidTr="00B31652">
        <w:trPr>
          <w:trHeight w:val="107"/>
          <w:jc w:val="center"/>
        </w:trPr>
        <w:tc>
          <w:tcPr>
            <w:tcW w:w="1667" w:type="pct"/>
            <w:vMerge/>
          </w:tcPr>
          <w:p w14:paraId="5C3E4A7B" w14:textId="77777777" w:rsidR="00CD78A4" w:rsidRPr="007879EF" w:rsidRDefault="00CD78A4" w:rsidP="00AB16A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5CBC366F" w14:textId="77777777" w:rsidR="00CD78A4" w:rsidRPr="007879EF" w:rsidRDefault="00CD78A4" w:rsidP="00F43B75">
            <w:pPr>
              <w:jc w:val="both"/>
              <w:rPr>
                <w:rFonts w:ascii="Arial Narrow" w:hAnsi="Arial Narrow" w:cs="Arial"/>
                <w:sz w:val="22"/>
                <w:szCs w:val="22"/>
              </w:rPr>
            </w:pPr>
          </w:p>
        </w:tc>
        <w:tc>
          <w:tcPr>
            <w:tcW w:w="1666" w:type="pct"/>
          </w:tcPr>
          <w:p w14:paraId="3B8133CA" w14:textId="77777777" w:rsidR="00CD78A4" w:rsidRDefault="00CD78A4" w:rsidP="009F33D2">
            <w:pPr>
              <w:jc w:val="both"/>
              <w:rPr>
                <w:rFonts w:ascii="Arial Narrow" w:hAnsi="Arial Narrow" w:cs="Arial"/>
                <w:sz w:val="22"/>
                <w:szCs w:val="22"/>
              </w:rPr>
            </w:pPr>
            <w:r>
              <w:rPr>
                <w:rFonts w:ascii="Arial Narrow" w:hAnsi="Arial Narrow" w:cs="Arial"/>
                <w:sz w:val="22"/>
                <w:szCs w:val="22"/>
              </w:rPr>
              <w:t>Realizar la implementación y seguimiento al Modelo Integrado de Planeación y Gestión (MIPG)</w:t>
            </w:r>
          </w:p>
        </w:tc>
      </w:tr>
      <w:tr w:rsidR="003E511C" w:rsidRPr="007879EF" w14:paraId="5E3B6B2C" w14:textId="77777777" w:rsidTr="009C2930">
        <w:trPr>
          <w:trHeight w:val="544"/>
          <w:jc w:val="center"/>
        </w:trPr>
        <w:tc>
          <w:tcPr>
            <w:tcW w:w="1667" w:type="pct"/>
            <w:vMerge w:val="restart"/>
          </w:tcPr>
          <w:p w14:paraId="07EA9076" w14:textId="77777777" w:rsidR="003E511C" w:rsidRPr="007879EF" w:rsidRDefault="003E511C" w:rsidP="00AB16A2">
            <w:pPr>
              <w:spacing w:after="200" w:line="276" w:lineRule="auto"/>
              <w:contextualSpacing/>
              <w:jc w:val="both"/>
              <w:rPr>
                <w:rFonts w:ascii="Arial Narrow" w:eastAsia="Calibri" w:hAnsi="Arial Narrow" w:cs="Arial"/>
                <w:iCs/>
                <w:sz w:val="22"/>
                <w:szCs w:val="22"/>
                <w:lang w:eastAsia="en-US"/>
              </w:rPr>
            </w:pPr>
            <w:r w:rsidRPr="007879EF">
              <w:rPr>
                <w:rFonts w:ascii="Arial Narrow" w:eastAsia="Calibri" w:hAnsi="Arial Narrow" w:cs="Arial"/>
                <w:iCs/>
                <w:sz w:val="22"/>
                <w:szCs w:val="22"/>
                <w:lang w:eastAsia="en-US"/>
              </w:rPr>
              <w:t>2. Socializar el proyecto del Sistema Estratégico de Transporte Público a la comunidad de Neiva, gremio de transportadores y sectores económicos interesados.</w:t>
            </w:r>
          </w:p>
          <w:p w14:paraId="4CB4B3C4" w14:textId="77777777" w:rsidR="003E511C" w:rsidRPr="007879EF" w:rsidRDefault="003E511C" w:rsidP="00F42794">
            <w:pPr>
              <w:jc w:val="center"/>
              <w:rPr>
                <w:rFonts w:ascii="Arial Narrow" w:hAnsi="Arial Narrow" w:cs="Arial"/>
                <w:b/>
                <w:sz w:val="22"/>
                <w:szCs w:val="22"/>
              </w:rPr>
            </w:pPr>
          </w:p>
        </w:tc>
        <w:tc>
          <w:tcPr>
            <w:tcW w:w="1667" w:type="pct"/>
            <w:vMerge w:val="restart"/>
          </w:tcPr>
          <w:p w14:paraId="4B61492F" w14:textId="77777777" w:rsidR="003E511C" w:rsidRPr="007879EF" w:rsidRDefault="003E511C" w:rsidP="00AA78E8">
            <w:pPr>
              <w:rPr>
                <w:rFonts w:ascii="Arial Narrow" w:hAnsi="Arial Narrow" w:cs="Arial"/>
                <w:sz w:val="22"/>
                <w:szCs w:val="22"/>
              </w:rPr>
            </w:pPr>
            <w:r w:rsidRPr="007879EF">
              <w:rPr>
                <w:rFonts w:ascii="Arial Narrow" w:hAnsi="Arial Narrow" w:cs="Arial"/>
                <w:sz w:val="22"/>
                <w:szCs w:val="22"/>
              </w:rPr>
              <w:t>Generar conocimiento y apropiación del Sistema Estratégico de Transporte Público</w:t>
            </w:r>
          </w:p>
        </w:tc>
        <w:tc>
          <w:tcPr>
            <w:tcW w:w="1666" w:type="pct"/>
          </w:tcPr>
          <w:p w14:paraId="6E4167E3" w14:textId="77777777" w:rsidR="003E511C" w:rsidRPr="007879EF" w:rsidRDefault="003E511C" w:rsidP="00751D6B">
            <w:pPr>
              <w:jc w:val="both"/>
              <w:rPr>
                <w:rFonts w:ascii="Arial Narrow" w:hAnsi="Arial Narrow" w:cs="Arial"/>
                <w:sz w:val="22"/>
                <w:szCs w:val="22"/>
              </w:rPr>
            </w:pPr>
            <w:r w:rsidRPr="007879EF">
              <w:rPr>
                <w:rFonts w:ascii="Arial Narrow" w:hAnsi="Arial Narrow" w:cs="Arial"/>
                <w:sz w:val="22"/>
                <w:szCs w:val="22"/>
              </w:rPr>
              <w:t>Socialización del proyecto a la comunidad</w:t>
            </w:r>
          </w:p>
        </w:tc>
      </w:tr>
      <w:tr w:rsidR="003E511C" w:rsidRPr="007879EF" w14:paraId="41421C5E" w14:textId="77777777" w:rsidTr="00B31652">
        <w:trPr>
          <w:trHeight w:val="107"/>
          <w:jc w:val="center"/>
        </w:trPr>
        <w:tc>
          <w:tcPr>
            <w:tcW w:w="1667" w:type="pct"/>
            <w:vMerge/>
          </w:tcPr>
          <w:p w14:paraId="288B4CA1" w14:textId="77777777" w:rsidR="003E511C" w:rsidRPr="007879EF" w:rsidRDefault="003E511C" w:rsidP="00AB16A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03078792" w14:textId="77777777" w:rsidR="003E511C" w:rsidRPr="007879EF" w:rsidRDefault="003E511C" w:rsidP="00AA78E8">
            <w:pPr>
              <w:rPr>
                <w:rFonts w:ascii="Arial Narrow" w:hAnsi="Arial Narrow" w:cs="Arial"/>
                <w:sz w:val="22"/>
                <w:szCs w:val="22"/>
              </w:rPr>
            </w:pPr>
          </w:p>
        </w:tc>
        <w:tc>
          <w:tcPr>
            <w:tcW w:w="1666" w:type="pct"/>
          </w:tcPr>
          <w:p w14:paraId="52E89FAA" w14:textId="77777777" w:rsidR="003E511C" w:rsidRPr="007879EF" w:rsidRDefault="003E511C" w:rsidP="008E1E6B">
            <w:pPr>
              <w:jc w:val="both"/>
              <w:rPr>
                <w:rFonts w:ascii="Arial Narrow" w:hAnsi="Arial Narrow" w:cs="Arial"/>
                <w:sz w:val="22"/>
                <w:szCs w:val="22"/>
              </w:rPr>
            </w:pPr>
            <w:r w:rsidRPr="007879EF">
              <w:rPr>
                <w:rFonts w:ascii="Arial Narrow" w:hAnsi="Arial Narrow" w:cs="Arial"/>
                <w:sz w:val="22"/>
                <w:szCs w:val="22"/>
              </w:rPr>
              <w:t>Mesas de concertación con el gremio de transportadores</w:t>
            </w:r>
          </w:p>
        </w:tc>
      </w:tr>
      <w:tr w:rsidR="003E511C" w:rsidRPr="007879EF" w14:paraId="68E54645" w14:textId="77777777" w:rsidTr="00B31652">
        <w:trPr>
          <w:trHeight w:val="107"/>
          <w:jc w:val="center"/>
        </w:trPr>
        <w:tc>
          <w:tcPr>
            <w:tcW w:w="1667" w:type="pct"/>
            <w:vMerge/>
          </w:tcPr>
          <w:p w14:paraId="20472A4D" w14:textId="77777777" w:rsidR="003E511C" w:rsidRPr="007879EF" w:rsidRDefault="003E511C" w:rsidP="00AB16A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652E91E1" w14:textId="77777777" w:rsidR="003E511C" w:rsidRPr="007879EF" w:rsidRDefault="003E511C" w:rsidP="00F42794">
            <w:pPr>
              <w:jc w:val="center"/>
              <w:rPr>
                <w:rFonts w:ascii="Arial Narrow" w:hAnsi="Arial Narrow" w:cs="Arial"/>
                <w:b/>
                <w:sz w:val="22"/>
                <w:szCs w:val="22"/>
              </w:rPr>
            </w:pPr>
          </w:p>
        </w:tc>
        <w:tc>
          <w:tcPr>
            <w:tcW w:w="1666" w:type="pct"/>
          </w:tcPr>
          <w:p w14:paraId="469F50A3" w14:textId="77777777" w:rsidR="003E511C" w:rsidRPr="007879EF" w:rsidRDefault="00CD78A4" w:rsidP="008E1E6B">
            <w:pPr>
              <w:jc w:val="both"/>
              <w:rPr>
                <w:rFonts w:ascii="Arial Narrow" w:hAnsi="Arial Narrow" w:cs="Arial"/>
                <w:sz w:val="22"/>
                <w:szCs w:val="22"/>
              </w:rPr>
            </w:pPr>
            <w:r>
              <w:rPr>
                <w:rFonts w:ascii="Arial Narrow" w:hAnsi="Arial Narrow" w:cs="Arial"/>
                <w:sz w:val="22"/>
                <w:szCs w:val="22"/>
              </w:rPr>
              <w:t>Socialización</w:t>
            </w:r>
            <w:r w:rsidR="003E511C" w:rsidRPr="007879EF">
              <w:rPr>
                <w:rFonts w:ascii="Arial Narrow" w:hAnsi="Arial Narrow" w:cs="Arial"/>
                <w:sz w:val="22"/>
                <w:szCs w:val="22"/>
              </w:rPr>
              <w:t xml:space="preserve"> de la política de identidad corporativa</w:t>
            </w:r>
            <w:r>
              <w:rPr>
                <w:rFonts w:ascii="Arial Narrow" w:hAnsi="Arial Narrow" w:cs="Arial"/>
                <w:sz w:val="22"/>
                <w:szCs w:val="22"/>
              </w:rPr>
              <w:t>.</w:t>
            </w:r>
          </w:p>
        </w:tc>
      </w:tr>
      <w:tr w:rsidR="00B31652" w:rsidRPr="007879EF" w14:paraId="759A9078" w14:textId="77777777" w:rsidTr="00B31652">
        <w:trPr>
          <w:trHeight w:val="368"/>
          <w:jc w:val="center"/>
        </w:trPr>
        <w:tc>
          <w:tcPr>
            <w:tcW w:w="1667" w:type="pct"/>
            <w:vMerge w:val="restart"/>
          </w:tcPr>
          <w:p w14:paraId="3EC5A2BA" w14:textId="77777777" w:rsidR="00B31652" w:rsidRPr="007879EF" w:rsidRDefault="00B31652" w:rsidP="00442849">
            <w:pPr>
              <w:spacing w:after="200" w:line="276" w:lineRule="auto"/>
              <w:contextualSpacing/>
              <w:jc w:val="both"/>
              <w:rPr>
                <w:rFonts w:ascii="Arial Narrow" w:eastAsia="Calibri" w:hAnsi="Arial Narrow" w:cs="Arial"/>
                <w:iCs/>
                <w:sz w:val="22"/>
                <w:szCs w:val="22"/>
                <w:lang w:eastAsia="en-US"/>
              </w:rPr>
            </w:pPr>
            <w:r w:rsidRPr="007879EF">
              <w:rPr>
                <w:rFonts w:ascii="Arial Narrow" w:eastAsia="Calibri" w:hAnsi="Arial Narrow" w:cs="Arial"/>
                <w:iCs/>
                <w:sz w:val="22"/>
                <w:szCs w:val="22"/>
                <w:lang w:eastAsia="en-US"/>
              </w:rPr>
              <w:t>3. Construir la infraestructura adecuada para la implementación del sistema.</w:t>
            </w:r>
          </w:p>
        </w:tc>
        <w:tc>
          <w:tcPr>
            <w:tcW w:w="1667" w:type="pct"/>
            <w:vMerge w:val="restart"/>
          </w:tcPr>
          <w:p w14:paraId="3F00955C" w14:textId="77777777" w:rsidR="00B31652" w:rsidRPr="007879EF" w:rsidRDefault="00CD78A4" w:rsidP="00CD78A4">
            <w:pPr>
              <w:jc w:val="both"/>
              <w:rPr>
                <w:rFonts w:ascii="Arial Narrow" w:hAnsi="Arial Narrow" w:cs="Arial"/>
                <w:sz w:val="22"/>
                <w:szCs w:val="22"/>
              </w:rPr>
            </w:pPr>
            <w:r>
              <w:rPr>
                <w:rFonts w:ascii="Arial Narrow" w:hAnsi="Arial Narrow" w:cs="Arial"/>
                <w:sz w:val="22"/>
                <w:szCs w:val="22"/>
              </w:rPr>
              <w:t xml:space="preserve">Construcción de </w:t>
            </w:r>
            <w:r w:rsidR="00B31652" w:rsidRPr="007879EF">
              <w:rPr>
                <w:rFonts w:ascii="Arial Narrow" w:hAnsi="Arial Narrow" w:cs="Arial"/>
                <w:sz w:val="22"/>
                <w:szCs w:val="22"/>
              </w:rPr>
              <w:t>obras complementarias para el SETP</w:t>
            </w:r>
            <w:r w:rsidR="00442849">
              <w:rPr>
                <w:rFonts w:ascii="Arial Narrow" w:hAnsi="Arial Narrow" w:cs="Arial"/>
                <w:sz w:val="22"/>
                <w:szCs w:val="22"/>
              </w:rPr>
              <w:t>.</w:t>
            </w:r>
          </w:p>
        </w:tc>
        <w:tc>
          <w:tcPr>
            <w:tcW w:w="1666" w:type="pct"/>
          </w:tcPr>
          <w:p w14:paraId="146EB175" w14:textId="77777777" w:rsidR="00B31652" w:rsidRPr="007879EF" w:rsidRDefault="00CD78A4" w:rsidP="00B31652">
            <w:pPr>
              <w:jc w:val="both"/>
              <w:rPr>
                <w:rFonts w:ascii="Arial Narrow" w:hAnsi="Arial Narrow" w:cs="Arial"/>
                <w:sz w:val="22"/>
                <w:szCs w:val="22"/>
              </w:rPr>
            </w:pPr>
            <w:r w:rsidRPr="00CD78A4">
              <w:rPr>
                <w:rFonts w:ascii="Arial Narrow" w:hAnsi="Arial Narrow" w:cs="Arial"/>
                <w:sz w:val="22"/>
                <w:szCs w:val="22"/>
              </w:rPr>
              <w:t>Implementar la infraestructura operacional del SETP el cual incluye la construcción de tres (3) Patios y Talleres.</w:t>
            </w:r>
          </w:p>
        </w:tc>
      </w:tr>
      <w:tr w:rsidR="00B31652" w:rsidRPr="007879EF" w14:paraId="68DC1572" w14:textId="77777777" w:rsidTr="00B31652">
        <w:trPr>
          <w:trHeight w:val="107"/>
          <w:jc w:val="center"/>
        </w:trPr>
        <w:tc>
          <w:tcPr>
            <w:tcW w:w="1667" w:type="pct"/>
            <w:vMerge/>
          </w:tcPr>
          <w:p w14:paraId="45A549EC"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7111C629" w14:textId="77777777" w:rsidR="00B31652" w:rsidRPr="007879EF" w:rsidRDefault="00B31652" w:rsidP="00B31652">
            <w:pPr>
              <w:jc w:val="center"/>
              <w:rPr>
                <w:rFonts w:ascii="Arial Narrow" w:hAnsi="Arial Narrow" w:cs="Arial"/>
                <w:sz w:val="22"/>
                <w:szCs w:val="22"/>
              </w:rPr>
            </w:pPr>
          </w:p>
        </w:tc>
        <w:tc>
          <w:tcPr>
            <w:tcW w:w="1666" w:type="pct"/>
          </w:tcPr>
          <w:p w14:paraId="51EC1485" w14:textId="77777777" w:rsidR="00B31652" w:rsidRPr="007879EF" w:rsidRDefault="00CD78A4" w:rsidP="00421B4A">
            <w:pPr>
              <w:jc w:val="both"/>
              <w:rPr>
                <w:rFonts w:ascii="Arial Narrow" w:hAnsi="Arial Narrow" w:cs="Arial"/>
                <w:sz w:val="22"/>
                <w:szCs w:val="22"/>
              </w:rPr>
            </w:pPr>
            <w:r w:rsidRPr="00CD78A4">
              <w:rPr>
                <w:rFonts w:ascii="Arial Narrow" w:hAnsi="Arial Narrow" w:cs="Arial"/>
                <w:sz w:val="22"/>
                <w:szCs w:val="22"/>
              </w:rPr>
              <w:t xml:space="preserve">Implementar la Infraestructura Operacional del SETP el cual incluye la </w:t>
            </w:r>
            <w:r w:rsidR="00421B4A">
              <w:rPr>
                <w:rFonts w:ascii="Arial Narrow" w:hAnsi="Arial Narrow" w:cs="Arial"/>
                <w:sz w:val="22"/>
                <w:szCs w:val="22"/>
              </w:rPr>
              <w:t xml:space="preserve">implementación </w:t>
            </w:r>
            <w:r w:rsidRPr="00CD78A4">
              <w:rPr>
                <w:rFonts w:ascii="Arial Narrow" w:hAnsi="Arial Narrow" w:cs="Arial"/>
                <w:sz w:val="22"/>
                <w:szCs w:val="22"/>
              </w:rPr>
              <w:t xml:space="preserve">de </w:t>
            </w:r>
            <w:r w:rsidR="00421B4A">
              <w:rPr>
                <w:rFonts w:ascii="Arial Narrow" w:hAnsi="Arial Narrow" w:cs="Arial"/>
                <w:sz w:val="22"/>
                <w:szCs w:val="22"/>
              </w:rPr>
              <w:t xml:space="preserve">seiscientos ochenta </w:t>
            </w:r>
            <w:r w:rsidRPr="00CD78A4">
              <w:rPr>
                <w:rFonts w:ascii="Arial Narrow" w:hAnsi="Arial Narrow" w:cs="Arial"/>
                <w:sz w:val="22"/>
                <w:szCs w:val="22"/>
              </w:rPr>
              <w:t>(</w:t>
            </w:r>
            <w:r w:rsidR="00421B4A">
              <w:rPr>
                <w:rFonts w:ascii="Arial Narrow" w:hAnsi="Arial Narrow" w:cs="Arial"/>
                <w:sz w:val="22"/>
                <w:szCs w:val="22"/>
              </w:rPr>
              <w:t>698</w:t>
            </w:r>
            <w:r w:rsidRPr="00CD78A4">
              <w:rPr>
                <w:rFonts w:ascii="Arial Narrow" w:hAnsi="Arial Narrow" w:cs="Arial"/>
                <w:sz w:val="22"/>
                <w:szCs w:val="22"/>
              </w:rPr>
              <w:t>) paraderos en la zona urbana del Municipio de Neiva.</w:t>
            </w:r>
          </w:p>
        </w:tc>
      </w:tr>
      <w:tr w:rsidR="00B31652" w:rsidRPr="007879EF" w14:paraId="53C6A51C" w14:textId="77777777" w:rsidTr="00B31652">
        <w:trPr>
          <w:trHeight w:val="107"/>
          <w:jc w:val="center"/>
        </w:trPr>
        <w:tc>
          <w:tcPr>
            <w:tcW w:w="1667" w:type="pct"/>
            <w:vMerge/>
          </w:tcPr>
          <w:p w14:paraId="5E2F9C2A"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6386EAB8" w14:textId="77777777" w:rsidR="00B31652" w:rsidRPr="007879EF" w:rsidRDefault="00B31652" w:rsidP="00B31652">
            <w:pPr>
              <w:jc w:val="center"/>
              <w:rPr>
                <w:rFonts w:ascii="Arial Narrow" w:hAnsi="Arial Narrow" w:cs="Arial"/>
                <w:b/>
                <w:sz w:val="22"/>
                <w:szCs w:val="22"/>
              </w:rPr>
            </w:pPr>
          </w:p>
        </w:tc>
        <w:tc>
          <w:tcPr>
            <w:tcW w:w="1666" w:type="pct"/>
          </w:tcPr>
          <w:p w14:paraId="49E79186" w14:textId="77777777" w:rsidR="00B31652" w:rsidRPr="007879EF" w:rsidRDefault="00B31652" w:rsidP="00B31652">
            <w:pPr>
              <w:jc w:val="both"/>
              <w:rPr>
                <w:rFonts w:ascii="Arial Narrow" w:hAnsi="Arial Narrow" w:cs="Arial"/>
                <w:sz w:val="22"/>
                <w:szCs w:val="22"/>
              </w:rPr>
            </w:pPr>
            <w:r>
              <w:rPr>
                <w:rFonts w:ascii="Arial Narrow" w:hAnsi="Arial Narrow" w:cs="Arial"/>
                <w:sz w:val="22"/>
                <w:szCs w:val="22"/>
              </w:rPr>
              <w:t>Construcción de 1.7 km/Carril prioritario con rehabilitación.</w:t>
            </w:r>
          </w:p>
        </w:tc>
      </w:tr>
      <w:tr w:rsidR="00B31652" w:rsidRPr="007879EF" w14:paraId="69977883" w14:textId="77777777" w:rsidTr="00B31652">
        <w:trPr>
          <w:trHeight w:val="107"/>
          <w:jc w:val="center"/>
        </w:trPr>
        <w:tc>
          <w:tcPr>
            <w:tcW w:w="1667" w:type="pct"/>
            <w:vMerge/>
          </w:tcPr>
          <w:p w14:paraId="06B8FE70"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0205CB4F" w14:textId="77777777" w:rsidR="00B31652" w:rsidRPr="007879EF" w:rsidRDefault="00B31652" w:rsidP="00B31652">
            <w:pPr>
              <w:jc w:val="center"/>
              <w:rPr>
                <w:rFonts w:ascii="Arial Narrow" w:hAnsi="Arial Narrow" w:cs="Arial"/>
                <w:b/>
                <w:sz w:val="22"/>
                <w:szCs w:val="22"/>
              </w:rPr>
            </w:pPr>
          </w:p>
        </w:tc>
        <w:tc>
          <w:tcPr>
            <w:tcW w:w="1666" w:type="pct"/>
          </w:tcPr>
          <w:p w14:paraId="33554727" w14:textId="77777777" w:rsidR="00B31652" w:rsidRPr="007879EF" w:rsidRDefault="00421B4A" w:rsidP="00421B4A">
            <w:pPr>
              <w:jc w:val="both"/>
              <w:rPr>
                <w:rFonts w:ascii="Arial Narrow" w:hAnsi="Arial Narrow" w:cs="Arial"/>
                <w:sz w:val="22"/>
                <w:szCs w:val="22"/>
              </w:rPr>
            </w:pPr>
            <w:r w:rsidRPr="00421B4A">
              <w:rPr>
                <w:rFonts w:ascii="Arial Narrow" w:hAnsi="Arial Narrow" w:cs="Arial"/>
                <w:sz w:val="22"/>
                <w:szCs w:val="22"/>
              </w:rPr>
              <w:t xml:space="preserve">Construcción de </w:t>
            </w:r>
            <w:r>
              <w:rPr>
                <w:rFonts w:ascii="Arial Narrow" w:hAnsi="Arial Narrow" w:cs="Arial"/>
                <w:sz w:val="22"/>
                <w:szCs w:val="22"/>
              </w:rPr>
              <w:t>4.5</w:t>
            </w:r>
            <w:r w:rsidRPr="00421B4A">
              <w:rPr>
                <w:rFonts w:ascii="Arial Narrow" w:hAnsi="Arial Narrow" w:cs="Arial"/>
                <w:sz w:val="22"/>
                <w:szCs w:val="22"/>
              </w:rPr>
              <w:t xml:space="preserve"> KM de andenes y espació público</w:t>
            </w:r>
          </w:p>
        </w:tc>
      </w:tr>
      <w:tr w:rsidR="00421B4A" w:rsidRPr="007879EF" w14:paraId="005EDF72" w14:textId="77777777" w:rsidTr="00B31652">
        <w:trPr>
          <w:trHeight w:val="107"/>
          <w:jc w:val="center"/>
        </w:trPr>
        <w:tc>
          <w:tcPr>
            <w:tcW w:w="1667" w:type="pct"/>
            <w:vMerge/>
          </w:tcPr>
          <w:p w14:paraId="72F72628" w14:textId="77777777" w:rsidR="00421B4A" w:rsidRPr="007879EF" w:rsidRDefault="00421B4A"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0E7FD44E" w14:textId="77777777" w:rsidR="00421B4A" w:rsidRPr="007879EF" w:rsidRDefault="00421B4A" w:rsidP="00B31652">
            <w:pPr>
              <w:jc w:val="center"/>
              <w:rPr>
                <w:rFonts w:ascii="Arial Narrow" w:hAnsi="Arial Narrow" w:cs="Arial"/>
                <w:b/>
                <w:sz w:val="22"/>
                <w:szCs w:val="22"/>
              </w:rPr>
            </w:pPr>
          </w:p>
        </w:tc>
        <w:tc>
          <w:tcPr>
            <w:tcW w:w="1666" w:type="pct"/>
          </w:tcPr>
          <w:p w14:paraId="59006CE8" w14:textId="77777777" w:rsidR="00421B4A" w:rsidRPr="00421B4A" w:rsidRDefault="00421B4A" w:rsidP="00421B4A">
            <w:pPr>
              <w:jc w:val="both"/>
              <w:rPr>
                <w:rFonts w:ascii="Arial Narrow" w:hAnsi="Arial Narrow" w:cs="Arial"/>
                <w:sz w:val="22"/>
                <w:szCs w:val="22"/>
              </w:rPr>
            </w:pPr>
            <w:r w:rsidRPr="00421B4A">
              <w:rPr>
                <w:rFonts w:ascii="Arial Narrow" w:hAnsi="Arial Narrow" w:cs="Arial"/>
                <w:sz w:val="22"/>
                <w:szCs w:val="22"/>
              </w:rPr>
              <w:t xml:space="preserve">Construcción de </w:t>
            </w:r>
            <w:r>
              <w:rPr>
                <w:rFonts w:ascii="Arial Narrow" w:hAnsi="Arial Narrow" w:cs="Arial"/>
                <w:sz w:val="22"/>
                <w:szCs w:val="22"/>
              </w:rPr>
              <w:t>0</w:t>
            </w:r>
            <w:r w:rsidRPr="00421B4A">
              <w:rPr>
                <w:rFonts w:ascii="Arial Narrow" w:hAnsi="Arial Narrow" w:cs="Arial"/>
                <w:sz w:val="22"/>
                <w:szCs w:val="22"/>
              </w:rPr>
              <w:t>.</w:t>
            </w:r>
            <w:r>
              <w:rPr>
                <w:rFonts w:ascii="Arial Narrow" w:hAnsi="Arial Narrow" w:cs="Arial"/>
                <w:sz w:val="22"/>
                <w:szCs w:val="22"/>
              </w:rPr>
              <w:t>7</w:t>
            </w:r>
            <w:r w:rsidRPr="00421B4A">
              <w:rPr>
                <w:rFonts w:ascii="Arial Narrow" w:hAnsi="Arial Narrow" w:cs="Arial"/>
                <w:sz w:val="22"/>
                <w:szCs w:val="22"/>
              </w:rPr>
              <w:t xml:space="preserve"> KM de </w:t>
            </w:r>
            <w:r>
              <w:rPr>
                <w:rFonts w:ascii="Arial Narrow" w:hAnsi="Arial Narrow" w:cs="Arial"/>
                <w:sz w:val="22"/>
                <w:szCs w:val="22"/>
              </w:rPr>
              <w:t xml:space="preserve">peatonalización </w:t>
            </w:r>
          </w:p>
        </w:tc>
      </w:tr>
      <w:tr w:rsidR="00B31652" w:rsidRPr="007879EF" w14:paraId="2BAA7D60" w14:textId="77777777" w:rsidTr="00B31652">
        <w:trPr>
          <w:trHeight w:val="107"/>
          <w:jc w:val="center"/>
        </w:trPr>
        <w:tc>
          <w:tcPr>
            <w:tcW w:w="1667" w:type="pct"/>
            <w:vMerge/>
          </w:tcPr>
          <w:p w14:paraId="52AEBFC0"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14FF1075" w14:textId="77777777" w:rsidR="00B31652" w:rsidRPr="007879EF" w:rsidRDefault="00B31652" w:rsidP="00B31652">
            <w:pPr>
              <w:jc w:val="center"/>
              <w:rPr>
                <w:rFonts w:ascii="Arial Narrow" w:hAnsi="Arial Narrow" w:cs="Arial"/>
                <w:b/>
                <w:sz w:val="22"/>
                <w:szCs w:val="22"/>
              </w:rPr>
            </w:pPr>
          </w:p>
        </w:tc>
        <w:tc>
          <w:tcPr>
            <w:tcW w:w="1666" w:type="pct"/>
          </w:tcPr>
          <w:p w14:paraId="182702FE" w14:textId="77777777" w:rsidR="00B31652" w:rsidRPr="007879EF" w:rsidRDefault="00CD78A4" w:rsidP="00B31652">
            <w:pPr>
              <w:jc w:val="both"/>
              <w:rPr>
                <w:rFonts w:ascii="Arial Narrow" w:hAnsi="Arial Narrow" w:cs="Arial"/>
                <w:sz w:val="22"/>
                <w:szCs w:val="22"/>
              </w:rPr>
            </w:pPr>
            <w:r w:rsidRPr="00CD78A4">
              <w:rPr>
                <w:rFonts w:ascii="Arial Narrow" w:hAnsi="Arial Narrow" w:cs="Arial"/>
                <w:sz w:val="22"/>
                <w:szCs w:val="22"/>
              </w:rPr>
              <w:t>Implementar la Infraestructura Operacional del SETP el cual incluye la construcción de 10 (diez) Terminales de ruta, para el arranque operacional del esquema.</w:t>
            </w:r>
          </w:p>
        </w:tc>
      </w:tr>
      <w:tr w:rsidR="00B31652" w:rsidRPr="007879EF" w14:paraId="55F9039A" w14:textId="77777777" w:rsidTr="00B31652">
        <w:trPr>
          <w:trHeight w:val="107"/>
          <w:jc w:val="center"/>
        </w:trPr>
        <w:tc>
          <w:tcPr>
            <w:tcW w:w="1667" w:type="pct"/>
            <w:vMerge/>
          </w:tcPr>
          <w:p w14:paraId="4698A112"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6867F72B" w14:textId="77777777" w:rsidR="00B31652" w:rsidRPr="007879EF" w:rsidRDefault="00B31652" w:rsidP="00B31652">
            <w:pPr>
              <w:jc w:val="center"/>
              <w:rPr>
                <w:rFonts w:ascii="Arial Narrow" w:hAnsi="Arial Narrow" w:cs="Arial"/>
                <w:b/>
                <w:sz w:val="22"/>
                <w:szCs w:val="22"/>
              </w:rPr>
            </w:pPr>
          </w:p>
        </w:tc>
        <w:tc>
          <w:tcPr>
            <w:tcW w:w="1666" w:type="pct"/>
          </w:tcPr>
          <w:p w14:paraId="77821F55" w14:textId="77777777" w:rsidR="00B31652" w:rsidRPr="007879EF" w:rsidRDefault="00CD78A4" w:rsidP="00B31652">
            <w:pPr>
              <w:jc w:val="both"/>
              <w:rPr>
                <w:rFonts w:ascii="Arial Narrow" w:hAnsi="Arial Narrow" w:cs="Arial"/>
                <w:sz w:val="22"/>
                <w:szCs w:val="22"/>
              </w:rPr>
            </w:pPr>
            <w:r w:rsidRPr="00CD78A4">
              <w:rPr>
                <w:rFonts w:ascii="Arial Narrow" w:hAnsi="Arial Narrow" w:cs="Arial"/>
                <w:sz w:val="22"/>
                <w:szCs w:val="22"/>
              </w:rPr>
              <w:t>Implementar la Infraestructura Operacional del SETP el cual incluye la construcción de (2) dos estaciones cabeceras.</w:t>
            </w:r>
          </w:p>
        </w:tc>
      </w:tr>
      <w:tr w:rsidR="00B31652" w:rsidRPr="007879EF" w14:paraId="42E5FD97" w14:textId="77777777" w:rsidTr="00B31652">
        <w:trPr>
          <w:trHeight w:val="384"/>
          <w:jc w:val="center"/>
        </w:trPr>
        <w:tc>
          <w:tcPr>
            <w:tcW w:w="1667" w:type="pct"/>
            <w:vMerge w:val="restart"/>
          </w:tcPr>
          <w:p w14:paraId="4D0C115F"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r w:rsidRPr="007879EF">
              <w:rPr>
                <w:rFonts w:ascii="Arial Narrow" w:eastAsia="Calibri" w:hAnsi="Arial Narrow" w:cs="Arial"/>
                <w:iCs/>
                <w:sz w:val="22"/>
                <w:szCs w:val="22"/>
                <w:lang w:eastAsia="en-US"/>
              </w:rPr>
              <w:t>4. Desarrollar un nuevo esquema institucional que buscará armonizar y mejorar las relaciones entre el sector público y el sector privado prestador del servicio público de transporte de pasajeros.</w:t>
            </w:r>
          </w:p>
        </w:tc>
        <w:tc>
          <w:tcPr>
            <w:tcW w:w="1667" w:type="pct"/>
            <w:vMerge w:val="restart"/>
          </w:tcPr>
          <w:p w14:paraId="63034EF6"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Pla</w:t>
            </w:r>
            <w:r w:rsidR="00CD78A4">
              <w:rPr>
                <w:rFonts w:ascii="Arial Narrow" w:hAnsi="Arial Narrow" w:cs="Arial"/>
                <w:sz w:val="22"/>
                <w:szCs w:val="22"/>
              </w:rPr>
              <w:t>nificación e implementación de u</w:t>
            </w:r>
            <w:r w:rsidRPr="007879EF">
              <w:rPr>
                <w:rFonts w:ascii="Arial Narrow" w:hAnsi="Arial Narrow" w:cs="Arial"/>
                <w:sz w:val="22"/>
                <w:szCs w:val="22"/>
              </w:rPr>
              <w:t xml:space="preserve">n esquema empresarial y de supervisión que permita brindar eficiencia a la operación del SETP. </w:t>
            </w:r>
          </w:p>
        </w:tc>
        <w:tc>
          <w:tcPr>
            <w:tcW w:w="1666" w:type="pct"/>
            <w:vAlign w:val="center"/>
          </w:tcPr>
          <w:p w14:paraId="10F93153"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Conformación de un modelo empresarial que administre la operación del sistema</w:t>
            </w:r>
          </w:p>
        </w:tc>
      </w:tr>
      <w:tr w:rsidR="00B31652" w:rsidRPr="007879EF" w14:paraId="393013FA" w14:textId="77777777" w:rsidTr="00B31652">
        <w:trPr>
          <w:trHeight w:val="732"/>
          <w:jc w:val="center"/>
        </w:trPr>
        <w:tc>
          <w:tcPr>
            <w:tcW w:w="1667" w:type="pct"/>
            <w:vMerge/>
          </w:tcPr>
          <w:p w14:paraId="0C3E6BCA"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51B9E75E" w14:textId="77777777" w:rsidR="00B31652" w:rsidRPr="007879EF" w:rsidRDefault="00B31652" w:rsidP="00B31652">
            <w:pPr>
              <w:jc w:val="both"/>
              <w:rPr>
                <w:rFonts w:ascii="Arial Narrow" w:hAnsi="Arial Narrow" w:cs="Arial"/>
                <w:sz w:val="22"/>
                <w:szCs w:val="22"/>
              </w:rPr>
            </w:pPr>
          </w:p>
        </w:tc>
        <w:tc>
          <w:tcPr>
            <w:tcW w:w="1666" w:type="pct"/>
            <w:vAlign w:val="center"/>
          </w:tcPr>
          <w:p w14:paraId="63EDE9D2"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Conformación de un ente recaudador o modelo de caja única que permita la administración de los recursos de la operación</w:t>
            </w:r>
          </w:p>
        </w:tc>
      </w:tr>
      <w:tr w:rsidR="00B31652" w:rsidRPr="007879EF" w14:paraId="216F3CB4" w14:textId="77777777" w:rsidTr="00590253">
        <w:trPr>
          <w:trHeight w:val="839"/>
          <w:jc w:val="center"/>
        </w:trPr>
        <w:tc>
          <w:tcPr>
            <w:tcW w:w="1667" w:type="pct"/>
            <w:vMerge/>
          </w:tcPr>
          <w:p w14:paraId="047B2CE0"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047532B1" w14:textId="77777777" w:rsidR="00B31652" w:rsidRPr="007879EF" w:rsidRDefault="00B31652" w:rsidP="00B31652">
            <w:pPr>
              <w:jc w:val="both"/>
              <w:rPr>
                <w:rFonts w:ascii="Arial Narrow" w:hAnsi="Arial Narrow" w:cs="Arial"/>
                <w:b/>
                <w:sz w:val="22"/>
                <w:szCs w:val="22"/>
              </w:rPr>
            </w:pPr>
          </w:p>
        </w:tc>
        <w:tc>
          <w:tcPr>
            <w:tcW w:w="1666" w:type="pct"/>
            <w:vAlign w:val="center"/>
          </w:tcPr>
          <w:p w14:paraId="1F267550" w14:textId="77777777" w:rsidR="00B31652" w:rsidRPr="007879EF" w:rsidRDefault="00B31652" w:rsidP="00B31652">
            <w:pPr>
              <w:jc w:val="both"/>
              <w:rPr>
                <w:rFonts w:ascii="Arial Narrow" w:hAnsi="Arial Narrow" w:cs="Arial"/>
                <w:sz w:val="22"/>
                <w:szCs w:val="22"/>
              </w:rPr>
            </w:pPr>
            <w:r>
              <w:rPr>
                <w:rFonts w:ascii="Arial Narrow" w:hAnsi="Arial Narrow" w:cs="Arial"/>
                <w:sz w:val="22"/>
                <w:szCs w:val="22"/>
              </w:rPr>
              <w:t>Conformación de un</w:t>
            </w:r>
            <w:r w:rsidRPr="007879EF">
              <w:rPr>
                <w:rFonts w:ascii="Arial Narrow" w:hAnsi="Arial Narrow" w:cs="Arial"/>
                <w:sz w:val="22"/>
                <w:szCs w:val="22"/>
              </w:rPr>
              <w:t xml:space="preserve"> ente que efectué la supervisión de la operación del sistema</w:t>
            </w:r>
          </w:p>
        </w:tc>
      </w:tr>
      <w:tr w:rsidR="00B31652" w:rsidRPr="007879EF" w14:paraId="6AE7A057" w14:textId="77777777" w:rsidTr="00B31652">
        <w:trPr>
          <w:trHeight w:val="368"/>
          <w:jc w:val="center"/>
        </w:trPr>
        <w:tc>
          <w:tcPr>
            <w:tcW w:w="1667" w:type="pct"/>
            <w:vMerge w:val="restart"/>
          </w:tcPr>
          <w:p w14:paraId="43789989" w14:textId="77777777" w:rsidR="00B31652" w:rsidRPr="007879EF" w:rsidRDefault="00421B4A" w:rsidP="00421B4A">
            <w:pPr>
              <w:spacing w:after="200" w:line="276" w:lineRule="auto"/>
              <w:contextualSpacing/>
              <w:jc w:val="both"/>
              <w:rPr>
                <w:rFonts w:ascii="Arial Narrow" w:eastAsia="Calibri" w:hAnsi="Arial Narrow" w:cs="Arial"/>
                <w:iCs/>
                <w:sz w:val="22"/>
                <w:szCs w:val="22"/>
                <w:lang w:eastAsia="en-US"/>
              </w:rPr>
            </w:pPr>
            <w:r>
              <w:rPr>
                <w:rFonts w:ascii="Arial Narrow" w:eastAsia="Calibri" w:hAnsi="Arial Narrow" w:cs="Arial"/>
                <w:iCs/>
                <w:sz w:val="22"/>
                <w:szCs w:val="22"/>
                <w:lang w:eastAsia="en-US"/>
              </w:rPr>
              <w:t>5</w:t>
            </w:r>
            <w:r w:rsidR="00B31652" w:rsidRPr="007879EF">
              <w:rPr>
                <w:rFonts w:ascii="Arial Narrow" w:eastAsia="Calibri" w:hAnsi="Arial Narrow" w:cs="Arial"/>
                <w:iCs/>
                <w:sz w:val="22"/>
                <w:szCs w:val="22"/>
                <w:lang w:eastAsia="en-US"/>
              </w:rPr>
              <w:t>. Mejorar el servicio de transporte público de pasajeros, garantizando eficiencia, buen servicio y optimización en los tiempos de desplazamiento de los ciudadanos de Neiva.</w:t>
            </w:r>
          </w:p>
        </w:tc>
        <w:tc>
          <w:tcPr>
            <w:tcW w:w="1667" w:type="pct"/>
            <w:vMerge w:val="restart"/>
          </w:tcPr>
          <w:p w14:paraId="04A6F5F0"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 xml:space="preserve">Optimizar la prestación del servicio de Transporte Público </w:t>
            </w:r>
          </w:p>
        </w:tc>
        <w:tc>
          <w:tcPr>
            <w:tcW w:w="1666" w:type="pct"/>
            <w:vAlign w:val="center"/>
          </w:tcPr>
          <w:p w14:paraId="1435B183"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Pasajeros por kilómetro transportado</w:t>
            </w:r>
          </w:p>
        </w:tc>
      </w:tr>
      <w:tr w:rsidR="00B31652" w:rsidRPr="007879EF" w14:paraId="521785FB" w14:textId="77777777" w:rsidTr="009C2930">
        <w:trPr>
          <w:trHeight w:val="941"/>
          <w:jc w:val="center"/>
        </w:trPr>
        <w:tc>
          <w:tcPr>
            <w:tcW w:w="1667" w:type="pct"/>
            <w:vMerge/>
          </w:tcPr>
          <w:p w14:paraId="52FF1AD2"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1FB4D5D0" w14:textId="77777777" w:rsidR="00B31652" w:rsidRPr="007879EF" w:rsidRDefault="00B31652" w:rsidP="00B31652">
            <w:pPr>
              <w:jc w:val="center"/>
              <w:rPr>
                <w:rFonts w:ascii="Arial Narrow" w:hAnsi="Arial Narrow" w:cs="Arial"/>
                <w:b/>
                <w:sz w:val="22"/>
                <w:szCs w:val="22"/>
              </w:rPr>
            </w:pPr>
          </w:p>
        </w:tc>
        <w:tc>
          <w:tcPr>
            <w:tcW w:w="1666" w:type="pct"/>
            <w:vAlign w:val="center"/>
          </w:tcPr>
          <w:p w14:paraId="777B5923"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Gestionar y mantener la demanda diaria  de pasajeros para brin</w:t>
            </w:r>
            <w:r>
              <w:rPr>
                <w:rFonts w:ascii="Arial Narrow" w:hAnsi="Arial Narrow" w:cs="Arial"/>
                <w:sz w:val="22"/>
                <w:szCs w:val="22"/>
              </w:rPr>
              <w:t>darle sostenibilidad al sistema</w:t>
            </w:r>
          </w:p>
        </w:tc>
      </w:tr>
      <w:tr w:rsidR="00B31652" w:rsidRPr="007879EF" w14:paraId="4F67741F" w14:textId="77777777" w:rsidTr="009C2930">
        <w:trPr>
          <w:trHeight w:val="719"/>
          <w:jc w:val="center"/>
        </w:trPr>
        <w:tc>
          <w:tcPr>
            <w:tcW w:w="1667" w:type="pct"/>
            <w:vMerge/>
          </w:tcPr>
          <w:p w14:paraId="6B7BC82C"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06BB1F99" w14:textId="77777777" w:rsidR="00B31652" w:rsidRPr="007879EF" w:rsidRDefault="00B31652" w:rsidP="00B31652">
            <w:pPr>
              <w:jc w:val="center"/>
              <w:rPr>
                <w:rFonts w:ascii="Arial Narrow" w:hAnsi="Arial Narrow" w:cs="Arial"/>
                <w:b/>
                <w:sz w:val="22"/>
                <w:szCs w:val="22"/>
              </w:rPr>
            </w:pPr>
          </w:p>
        </w:tc>
        <w:tc>
          <w:tcPr>
            <w:tcW w:w="1666" w:type="pct"/>
            <w:vAlign w:val="center"/>
          </w:tcPr>
          <w:p w14:paraId="53B7DB5D" w14:textId="77777777" w:rsidR="00B31652" w:rsidRPr="007879EF" w:rsidRDefault="00B31652" w:rsidP="00B31652">
            <w:pPr>
              <w:jc w:val="both"/>
              <w:rPr>
                <w:rFonts w:ascii="Arial Narrow" w:hAnsi="Arial Narrow" w:cs="Arial"/>
                <w:sz w:val="22"/>
                <w:szCs w:val="22"/>
              </w:rPr>
            </w:pPr>
            <w:r>
              <w:rPr>
                <w:rFonts w:ascii="Arial Narrow" w:hAnsi="Arial Narrow" w:cs="Arial"/>
                <w:sz w:val="22"/>
                <w:szCs w:val="22"/>
              </w:rPr>
              <w:t>Mantener una cobertura</w:t>
            </w:r>
            <w:r w:rsidRPr="007879EF">
              <w:rPr>
                <w:rFonts w:ascii="Arial Narrow" w:hAnsi="Arial Narrow" w:cs="Arial"/>
                <w:sz w:val="22"/>
                <w:szCs w:val="22"/>
              </w:rPr>
              <w:t xml:space="preserve"> adecuada del SETP en la ciudad de Neiva.</w:t>
            </w:r>
          </w:p>
        </w:tc>
      </w:tr>
      <w:tr w:rsidR="00B31652" w:rsidRPr="007879EF" w14:paraId="6C786BCA" w14:textId="77777777" w:rsidTr="00B31652">
        <w:trPr>
          <w:trHeight w:val="965"/>
          <w:jc w:val="center"/>
        </w:trPr>
        <w:tc>
          <w:tcPr>
            <w:tcW w:w="1667" w:type="pct"/>
            <w:vMerge/>
          </w:tcPr>
          <w:p w14:paraId="4EDEB455"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50B9105F" w14:textId="77777777" w:rsidR="00B31652" w:rsidRPr="007879EF" w:rsidRDefault="00B31652" w:rsidP="00B31652">
            <w:pPr>
              <w:jc w:val="center"/>
              <w:rPr>
                <w:rFonts w:ascii="Arial Narrow" w:hAnsi="Arial Narrow" w:cs="Arial"/>
                <w:b/>
                <w:sz w:val="22"/>
                <w:szCs w:val="22"/>
              </w:rPr>
            </w:pPr>
          </w:p>
        </w:tc>
        <w:tc>
          <w:tcPr>
            <w:tcW w:w="1666" w:type="pct"/>
            <w:vAlign w:val="center"/>
          </w:tcPr>
          <w:p w14:paraId="66B5F123"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Implementar un sistema de gestión y control de flota para la supervisión del SETP</w:t>
            </w:r>
          </w:p>
          <w:p w14:paraId="6CF0C9BE" w14:textId="77777777" w:rsidR="00B31652" w:rsidRPr="007879EF" w:rsidRDefault="00B31652" w:rsidP="00B31652">
            <w:pPr>
              <w:jc w:val="both"/>
              <w:rPr>
                <w:rFonts w:ascii="Arial Narrow" w:hAnsi="Arial Narrow" w:cs="Arial"/>
                <w:sz w:val="22"/>
                <w:szCs w:val="22"/>
              </w:rPr>
            </w:pPr>
          </w:p>
        </w:tc>
      </w:tr>
      <w:tr w:rsidR="00B31652" w:rsidRPr="007879EF" w14:paraId="10C07760" w14:textId="77777777" w:rsidTr="009C2930">
        <w:trPr>
          <w:trHeight w:val="833"/>
          <w:jc w:val="center"/>
        </w:trPr>
        <w:tc>
          <w:tcPr>
            <w:tcW w:w="1667" w:type="pct"/>
            <w:vMerge/>
          </w:tcPr>
          <w:p w14:paraId="62CC28A1"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4D3F9941" w14:textId="77777777" w:rsidR="00B31652" w:rsidRPr="007879EF" w:rsidRDefault="00B31652" w:rsidP="00B31652">
            <w:pPr>
              <w:jc w:val="center"/>
              <w:rPr>
                <w:rFonts w:ascii="Arial Narrow" w:hAnsi="Arial Narrow" w:cs="Arial"/>
                <w:b/>
                <w:sz w:val="22"/>
                <w:szCs w:val="22"/>
              </w:rPr>
            </w:pPr>
          </w:p>
        </w:tc>
        <w:tc>
          <w:tcPr>
            <w:tcW w:w="1666" w:type="pct"/>
            <w:vAlign w:val="center"/>
          </w:tcPr>
          <w:p w14:paraId="1BE73A9E"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Cumplimiento de los horarios y frecuencias de la prestación del servicio.</w:t>
            </w:r>
          </w:p>
        </w:tc>
      </w:tr>
      <w:tr w:rsidR="00B31652" w:rsidRPr="007879EF" w14:paraId="155CB1B7" w14:textId="77777777" w:rsidTr="009C2930">
        <w:trPr>
          <w:trHeight w:val="868"/>
          <w:jc w:val="center"/>
        </w:trPr>
        <w:tc>
          <w:tcPr>
            <w:tcW w:w="1667" w:type="pct"/>
            <w:vMerge/>
          </w:tcPr>
          <w:p w14:paraId="42B0454A" w14:textId="77777777" w:rsidR="00B31652" w:rsidRPr="007879EF" w:rsidRDefault="00B31652" w:rsidP="00B31652">
            <w:pPr>
              <w:spacing w:after="200" w:line="276" w:lineRule="auto"/>
              <w:contextualSpacing/>
              <w:jc w:val="both"/>
              <w:rPr>
                <w:rFonts w:ascii="Arial Narrow" w:eastAsia="Calibri" w:hAnsi="Arial Narrow" w:cs="Arial"/>
                <w:iCs/>
                <w:sz w:val="22"/>
                <w:szCs w:val="22"/>
                <w:lang w:eastAsia="en-US"/>
              </w:rPr>
            </w:pPr>
          </w:p>
        </w:tc>
        <w:tc>
          <w:tcPr>
            <w:tcW w:w="1667" w:type="pct"/>
            <w:vMerge/>
          </w:tcPr>
          <w:p w14:paraId="7F5EF02F" w14:textId="77777777" w:rsidR="00B31652" w:rsidRPr="007879EF" w:rsidRDefault="00B31652" w:rsidP="00B31652">
            <w:pPr>
              <w:jc w:val="center"/>
              <w:rPr>
                <w:rFonts w:ascii="Arial Narrow" w:hAnsi="Arial Narrow" w:cs="Arial"/>
                <w:b/>
                <w:sz w:val="22"/>
                <w:szCs w:val="22"/>
              </w:rPr>
            </w:pPr>
          </w:p>
        </w:tc>
        <w:tc>
          <w:tcPr>
            <w:tcW w:w="1666" w:type="pct"/>
            <w:vAlign w:val="center"/>
          </w:tcPr>
          <w:p w14:paraId="78314623" w14:textId="77777777" w:rsidR="00B31652" w:rsidRPr="007879EF" w:rsidRDefault="00B31652" w:rsidP="00B31652">
            <w:pPr>
              <w:jc w:val="both"/>
              <w:rPr>
                <w:rFonts w:ascii="Arial Narrow" w:hAnsi="Arial Narrow" w:cs="Arial"/>
                <w:sz w:val="22"/>
                <w:szCs w:val="22"/>
              </w:rPr>
            </w:pPr>
            <w:r w:rsidRPr="007879EF">
              <w:rPr>
                <w:rFonts w:ascii="Arial Narrow" w:hAnsi="Arial Narrow" w:cs="Arial"/>
                <w:sz w:val="22"/>
                <w:szCs w:val="22"/>
              </w:rPr>
              <w:t>Implementar un medio de pago para la supervisión del recaudo unificado del sistema</w:t>
            </w:r>
          </w:p>
        </w:tc>
      </w:tr>
    </w:tbl>
    <w:p w14:paraId="201A7CD8" w14:textId="77777777" w:rsidR="00872DC0" w:rsidRPr="007879EF" w:rsidRDefault="00872DC0" w:rsidP="00F42794">
      <w:pPr>
        <w:jc w:val="center"/>
        <w:rPr>
          <w:rFonts w:ascii="Arial Narrow" w:hAnsi="Arial Narrow" w:cs="Arial"/>
          <w:b/>
          <w:sz w:val="22"/>
          <w:szCs w:val="22"/>
        </w:rPr>
      </w:pPr>
    </w:p>
    <w:p w14:paraId="33342943" w14:textId="77777777" w:rsidR="001E1D47" w:rsidRDefault="001E1D47" w:rsidP="008B1FD8">
      <w:pPr>
        <w:rPr>
          <w:rFonts w:ascii="Arial Narrow" w:hAnsi="Arial Narrow" w:cs="Arial"/>
          <w:b/>
          <w:sz w:val="22"/>
          <w:szCs w:val="22"/>
        </w:rPr>
      </w:pPr>
    </w:p>
    <w:p w14:paraId="731FAB0E" w14:textId="77777777" w:rsidR="00590253" w:rsidRDefault="00590253" w:rsidP="008B1FD8">
      <w:pPr>
        <w:rPr>
          <w:rFonts w:ascii="Arial Narrow" w:hAnsi="Arial Narrow" w:cs="Arial"/>
          <w:b/>
          <w:sz w:val="22"/>
          <w:szCs w:val="22"/>
        </w:rPr>
      </w:pPr>
    </w:p>
    <w:p w14:paraId="06102FF3" w14:textId="77777777" w:rsidR="009C2930" w:rsidRDefault="009C2930" w:rsidP="008B1FD8">
      <w:pPr>
        <w:rPr>
          <w:rFonts w:ascii="Arial Narrow" w:hAnsi="Arial Narrow" w:cs="Arial"/>
          <w:b/>
          <w:sz w:val="22"/>
          <w:szCs w:val="22"/>
        </w:rPr>
      </w:pPr>
    </w:p>
    <w:p w14:paraId="360C27FD" w14:textId="77777777" w:rsidR="009C2930" w:rsidRDefault="009C2930" w:rsidP="008B1FD8">
      <w:pPr>
        <w:rPr>
          <w:rFonts w:ascii="Arial Narrow" w:hAnsi="Arial Narrow" w:cs="Arial"/>
          <w:b/>
          <w:sz w:val="22"/>
          <w:szCs w:val="22"/>
        </w:rPr>
      </w:pPr>
    </w:p>
    <w:p w14:paraId="0B66DCEB" w14:textId="7EE2F1A5" w:rsidR="009C2930" w:rsidRPr="00C05C38" w:rsidRDefault="00C05C38" w:rsidP="00C05C38">
      <w:pPr>
        <w:jc w:val="center"/>
        <w:rPr>
          <w:rFonts w:ascii="Arial Narrow" w:hAnsi="Arial Narrow" w:cs="Arial"/>
          <w:bCs/>
          <w:sz w:val="22"/>
          <w:szCs w:val="22"/>
        </w:rPr>
      </w:pPr>
      <w:r w:rsidRPr="00C05C38">
        <w:rPr>
          <w:rFonts w:ascii="Arial Narrow" w:hAnsi="Arial Narrow" w:cs="Arial"/>
          <w:bCs/>
          <w:sz w:val="22"/>
          <w:szCs w:val="22"/>
        </w:rPr>
        <w:t>(ORIGINAL FIRMADO)</w:t>
      </w:r>
    </w:p>
    <w:p w14:paraId="0435EC35" w14:textId="77777777" w:rsidR="001E1D47" w:rsidRDefault="001E1D47" w:rsidP="008B1FD8">
      <w:pPr>
        <w:rPr>
          <w:rFonts w:ascii="Arial Narrow" w:hAnsi="Arial Narrow" w:cs="Arial"/>
          <w:b/>
          <w:sz w:val="22"/>
          <w:szCs w:val="22"/>
        </w:rPr>
      </w:pPr>
    </w:p>
    <w:p w14:paraId="23B34FA6" w14:textId="77777777" w:rsidR="001E1D47" w:rsidRPr="00795799" w:rsidRDefault="006B40A2" w:rsidP="001E1D47">
      <w:pPr>
        <w:jc w:val="center"/>
        <w:rPr>
          <w:rFonts w:ascii="Arial Narrow" w:hAnsi="Arial Narrow" w:cs="Arial"/>
          <w:b/>
          <w:sz w:val="28"/>
          <w:szCs w:val="28"/>
        </w:rPr>
      </w:pPr>
      <w:r w:rsidRPr="00795799">
        <w:rPr>
          <w:rFonts w:ascii="Arial Narrow" w:hAnsi="Arial Narrow" w:cs="Arial"/>
          <w:b/>
          <w:sz w:val="28"/>
          <w:szCs w:val="28"/>
        </w:rPr>
        <w:t>JUAN CARLOS GONZÁLEZ MEJÍA</w:t>
      </w:r>
    </w:p>
    <w:p w14:paraId="31035518" w14:textId="77777777" w:rsidR="001E1D47" w:rsidRPr="00795799" w:rsidRDefault="001E1D47" w:rsidP="001E1D47">
      <w:pPr>
        <w:jc w:val="center"/>
        <w:rPr>
          <w:rFonts w:ascii="Arial Narrow" w:hAnsi="Arial Narrow" w:cs="Arial"/>
          <w:sz w:val="28"/>
          <w:szCs w:val="28"/>
        </w:rPr>
      </w:pPr>
      <w:r w:rsidRPr="00795799">
        <w:rPr>
          <w:rFonts w:ascii="Arial Narrow" w:hAnsi="Arial Narrow" w:cs="Arial"/>
          <w:sz w:val="28"/>
          <w:szCs w:val="28"/>
        </w:rPr>
        <w:t>GERENTE</w:t>
      </w:r>
    </w:p>
    <w:sectPr w:rsidR="001E1D47" w:rsidRPr="00795799">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543322" w14:textId="77777777" w:rsidR="001120FE" w:rsidRDefault="001120FE" w:rsidP="00FB4721">
      <w:r>
        <w:separator/>
      </w:r>
    </w:p>
  </w:endnote>
  <w:endnote w:type="continuationSeparator" w:id="0">
    <w:p w14:paraId="4F27D1DB" w14:textId="77777777" w:rsidR="001120FE" w:rsidRDefault="001120FE" w:rsidP="00FB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pple Chancery">
    <w:altName w:val="Courier New"/>
    <w:charset w:val="00"/>
    <w:family w:val="auto"/>
    <w:pitch w:val="variable"/>
    <w:sig w:usb0="00000000" w:usb1="00000003" w:usb2="00000000" w:usb3="00000000" w:csb0="000001F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9DFF1" w14:textId="77777777" w:rsidR="00EC22BE" w:rsidRDefault="00EC22BE" w:rsidP="00023D8E">
    <w:pPr>
      <w:pStyle w:val="Subttulo"/>
      <w:rPr>
        <w:lang w:val="es-CO"/>
      </w:rPr>
    </w:pPr>
    <w:r>
      <w:rPr>
        <w:lang w:val="es-CO"/>
      </w:rPr>
      <w:t>_____</w:t>
    </w:r>
    <w:r w:rsidR="00307A8D">
      <w:rPr>
        <w:lang w:val="es-CO"/>
      </w:rPr>
      <w:t>_____________________________________</w:t>
    </w:r>
    <w:r>
      <w:rPr>
        <w:lang w:val="es-CO"/>
      </w:rPr>
      <w:t>______________________________________________</w:t>
    </w:r>
  </w:p>
  <w:p w14:paraId="60511117" w14:textId="77777777" w:rsidR="00023D8E" w:rsidRPr="00F15373" w:rsidRDefault="006D11CB" w:rsidP="00307A8D">
    <w:pPr>
      <w:pStyle w:val="Sinespaciado"/>
      <w:jc w:val="center"/>
    </w:pPr>
    <w:r w:rsidRPr="00F15373">
      <w:t xml:space="preserve">Cra 5 A No. 38-61 Vía Sur </w:t>
    </w:r>
    <w:proofErr w:type="spellStart"/>
    <w:r w:rsidRPr="00F15373">
      <w:t>Mercaneiva</w:t>
    </w:r>
    <w:proofErr w:type="spellEnd"/>
  </w:p>
  <w:p w14:paraId="210998F7" w14:textId="77777777" w:rsidR="00023D8E" w:rsidRDefault="006D11CB" w:rsidP="00307A8D">
    <w:pPr>
      <w:pStyle w:val="Sinespaciado"/>
      <w:jc w:val="center"/>
      <w:rPr>
        <w:lang w:eastAsia="en-US"/>
      </w:rPr>
    </w:pPr>
    <w:r w:rsidRPr="00F15373">
      <w:rPr>
        <w:lang w:eastAsia="en-US"/>
      </w:rPr>
      <w:t>Central Semafórica 2do. Piso</w:t>
    </w:r>
    <w:r w:rsidR="00FB4721" w:rsidRPr="00F15373">
      <w:rPr>
        <w:lang w:eastAsia="en-US"/>
      </w:rPr>
      <w:t xml:space="preserve">  /  </w:t>
    </w:r>
    <w:hyperlink r:id="rId1" w:history="1">
      <w:r w:rsidR="00145D06" w:rsidRPr="00694957">
        <w:rPr>
          <w:rStyle w:val="Hipervnculo"/>
          <w:lang w:eastAsia="en-US"/>
        </w:rPr>
        <w:t>www.setpneiva.gov.co</w:t>
      </w:r>
    </w:hyperlink>
  </w:p>
  <w:p w14:paraId="083E0E01" w14:textId="77777777" w:rsidR="00023D8E" w:rsidRPr="00EC22BE" w:rsidRDefault="00A0619D" w:rsidP="00307A8D">
    <w:pPr>
      <w:pStyle w:val="Sinespaciado"/>
      <w:jc w:val="center"/>
    </w:pPr>
    <w:r w:rsidRPr="00F15373">
      <w:t>Mail:</w:t>
    </w:r>
    <w:r w:rsidRPr="00A0619D">
      <w:t xml:space="preserve"> </w:t>
    </w:r>
    <w:hyperlink r:id="rId2" w:history="1">
      <w:r w:rsidR="00145D06" w:rsidRPr="00694957">
        <w:rPr>
          <w:rStyle w:val="Hipervnculo"/>
        </w:rPr>
        <w:t>info@setpneiva.gov.co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B474B" w14:textId="77777777" w:rsidR="001120FE" w:rsidRDefault="001120FE" w:rsidP="00FB4721">
      <w:r>
        <w:separator/>
      </w:r>
    </w:p>
  </w:footnote>
  <w:footnote w:type="continuationSeparator" w:id="0">
    <w:p w14:paraId="4EBEB820" w14:textId="77777777" w:rsidR="001120FE" w:rsidRDefault="001120FE" w:rsidP="00FB4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AF783" w14:textId="77777777" w:rsidR="00005C8B" w:rsidRDefault="001F7E5F" w:rsidP="00005C8B">
    <w:pPr>
      <w:pStyle w:val="Encabezado"/>
      <w:rPr>
        <w:b/>
      </w:rPr>
    </w:pPr>
    <w:r w:rsidRPr="00823761">
      <w:rPr>
        <w:b/>
        <w:noProof/>
        <w:lang w:eastAsia="es-CO"/>
      </w:rPr>
      <w:drawing>
        <wp:anchor distT="0" distB="0" distL="114300" distR="114300" simplePos="0" relativeHeight="251663360" behindDoc="0" locked="0" layoutInCell="1" allowOverlap="1" wp14:anchorId="527812F9" wp14:editId="637CB09F">
          <wp:simplePos x="0" y="0"/>
          <wp:positionH relativeFrom="column">
            <wp:posOffset>4081780</wp:posOffset>
          </wp:positionH>
          <wp:positionV relativeFrom="paragraph">
            <wp:posOffset>-223520</wp:posOffset>
          </wp:positionV>
          <wp:extent cx="1647825" cy="965200"/>
          <wp:effectExtent l="0" t="0" r="0" b="0"/>
          <wp:wrapNone/>
          <wp:docPr id="5" name="Picture 2" descr="Resultado de imagen para primero ne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Resultado de imagen para primero nei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7825" cy="965200"/>
                  </a:xfrm>
                  <a:prstGeom prst="rect">
                    <a:avLst/>
                  </a:prstGeom>
                  <a:noFill/>
                </pic:spPr>
              </pic:pic>
            </a:graphicData>
          </a:graphic>
          <wp14:sizeRelH relativeFrom="page">
            <wp14:pctWidth>0</wp14:pctWidth>
          </wp14:sizeRelH>
          <wp14:sizeRelV relativeFrom="page">
            <wp14:pctHeight>0</wp14:pctHeight>
          </wp14:sizeRelV>
        </wp:anchor>
      </w:drawing>
    </w:r>
    <w:r w:rsidR="00005C8B" w:rsidRPr="00005C8B">
      <w:rPr>
        <w:b/>
        <w:noProof/>
        <w:lang w:eastAsia="es-CO"/>
      </w:rPr>
      <mc:AlternateContent>
        <mc:Choice Requires="wps">
          <w:drawing>
            <wp:anchor distT="45720" distB="45720" distL="114300" distR="114300" simplePos="0" relativeHeight="251661312" behindDoc="0" locked="0" layoutInCell="1" allowOverlap="1" wp14:anchorId="4190BF9E" wp14:editId="6913F3E7">
              <wp:simplePos x="0" y="0"/>
              <wp:positionH relativeFrom="margin">
                <wp:align>center</wp:align>
              </wp:positionH>
              <wp:positionV relativeFrom="paragraph">
                <wp:posOffset>16626</wp:posOffset>
              </wp:positionV>
              <wp:extent cx="2360930" cy="1404620"/>
              <wp:effectExtent l="0" t="0" r="22225" b="254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84BE0F4" w14:textId="77777777" w:rsidR="00005C8B" w:rsidRPr="00781947" w:rsidRDefault="00005C8B" w:rsidP="00005C8B">
                          <w:pPr>
                            <w:pStyle w:val="Encabezado"/>
                            <w:jc w:val="center"/>
                            <w:rPr>
                              <w:rFonts w:ascii="Tahoma" w:hAnsi="Tahoma" w:cs="Tahoma"/>
                              <w:b/>
                              <w:color w:val="262626" w:themeColor="text1" w:themeTint="D9"/>
                              <w:sz w:val="18"/>
                              <w:u w:val="single"/>
                            </w:rPr>
                          </w:pPr>
                          <w:r w:rsidRPr="00781947">
                            <w:rPr>
                              <w:rFonts w:ascii="Tahoma" w:hAnsi="Tahoma" w:cs="Tahoma"/>
                              <w:b/>
                              <w:color w:val="262626" w:themeColor="text1" w:themeTint="D9"/>
                              <w:sz w:val="18"/>
                              <w:u w:val="single"/>
                            </w:rPr>
                            <w:t>SISTEMA ESTRATÉGICO DE TRANSPORTE PUBLICO DE NEIVA SETP TRANSFEDERAL S.A.S</w:t>
                          </w:r>
                        </w:p>
                        <w:p w14:paraId="62019C19" w14:textId="77777777" w:rsidR="00005C8B" w:rsidRPr="00F15373" w:rsidRDefault="00F15373" w:rsidP="00F15373">
                          <w:pPr>
                            <w:pStyle w:val="Encabezado"/>
                            <w:jc w:val="center"/>
                            <w:rPr>
                              <w:rFonts w:ascii="Tahoma" w:hAnsi="Tahoma" w:cs="Tahoma"/>
                              <w:sz w:val="16"/>
                              <w:szCs w:val="16"/>
                              <w:u w:val="single"/>
                            </w:rPr>
                          </w:pPr>
                          <w:proofErr w:type="spellStart"/>
                          <w:r>
                            <w:rPr>
                              <w:rFonts w:ascii="Tahoma" w:hAnsi="Tahoma" w:cs="Tahoma"/>
                              <w:sz w:val="16"/>
                              <w:szCs w:val="16"/>
                              <w:u w:val="single"/>
                            </w:rPr>
                            <w:t>Nit</w:t>
                          </w:r>
                          <w:proofErr w:type="spellEnd"/>
                          <w:r>
                            <w:rPr>
                              <w:rFonts w:ascii="Tahoma" w:hAnsi="Tahoma" w:cs="Tahoma"/>
                              <w:sz w:val="16"/>
                              <w:szCs w:val="16"/>
                              <w:u w:val="single"/>
                            </w:rPr>
                            <w:t xml:space="preserve">. </w:t>
                          </w:r>
                          <w:r w:rsidRPr="00DC6826">
                            <w:rPr>
                              <w:rFonts w:ascii="Tahoma" w:hAnsi="Tahoma" w:cs="Tahoma"/>
                              <w:sz w:val="16"/>
                              <w:szCs w:val="16"/>
                              <w:u w:val="single"/>
                            </w:rPr>
                            <w:t>900.651.344-6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190BF9E" id="_x0000_t202" coordsize="21600,21600" o:spt="202" path="m,l,21600r21600,l21600,xe">
              <v:stroke joinstyle="miter"/>
              <v:path gradientshapeok="t" o:connecttype="rect"/>
            </v:shapetype>
            <v:shape id="Cuadro de texto 2" o:spid="_x0000_s1026" type="#_x0000_t202" style="position:absolute;margin-left:0;margin-top:1.3pt;width:185.9pt;height:110.6pt;z-index:251661312;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">
              <v:textbox style="mso-fit-shape-to-text:t">
                <w:txbxContent>
                  <w:p w14:paraId="084BE0F4" w14:textId="77777777" w:rsidR="00005C8B" w:rsidRPr="00781947" w:rsidRDefault="00005C8B" w:rsidP="00005C8B">
                    <w:pPr>
                      <w:pStyle w:val="Encabezado"/>
                      <w:jc w:val="center"/>
                      <w:rPr>
                        <w:rFonts w:ascii="Tahoma" w:hAnsi="Tahoma" w:cs="Tahoma"/>
                        <w:b/>
                        <w:color w:val="262626" w:themeColor="text1" w:themeTint="D9"/>
                        <w:sz w:val="18"/>
                        <w:u w:val="single"/>
                      </w:rPr>
                    </w:pPr>
                    <w:r w:rsidRPr="00781947">
                      <w:rPr>
                        <w:rFonts w:ascii="Tahoma" w:hAnsi="Tahoma" w:cs="Tahoma"/>
                        <w:b/>
                        <w:color w:val="262626" w:themeColor="text1" w:themeTint="D9"/>
                        <w:sz w:val="18"/>
                        <w:u w:val="single"/>
                      </w:rPr>
                      <w:t>SISTEMA ESTRATÉGICO DE TRANSPORTE PUBLICO DE NEIVA SETP TRANSFEDERAL S.A.S</w:t>
                    </w:r>
                  </w:p>
                  <w:p w14:paraId="62019C19" w14:textId="77777777" w:rsidR="00005C8B" w:rsidRPr="00F15373" w:rsidRDefault="00F15373" w:rsidP="00F15373">
                    <w:pPr>
                      <w:pStyle w:val="Encabezado"/>
                      <w:jc w:val="center"/>
                      <w:rPr>
                        <w:rFonts w:ascii="Tahoma" w:hAnsi="Tahoma" w:cs="Tahoma"/>
                        <w:sz w:val="16"/>
                        <w:szCs w:val="16"/>
                        <w:u w:val="single"/>
                      </w:rPr>
                    </w:pPr>
                    <w:proofErr w:type="spellStart"/>
                    <w:r>
                      <w:rPr>
                        <w:rFonts w:ascii="Tahoma" w:hAnsi="Tahoma" w:cs="Tahoma"/>
                        <w:sz w:val="16"/>
                        <w:szCs w:val="16"/>
                        <w:u w:val="single"/>
                      </w:rPr>
                      <w:t>Nit</w:t>
                    </w:r>
                    <w:proofErr w:type="spellEnd"/>
                    <w:r>
                      <w:rPr>
                        <w:rFonts w:ascii="Tahoma" w:hAnsi="Tahoma" w:cs="Tahoma"/>
                        <w:sz w:val="16"/>
                        <w:szCs w:val="16"/>
                        <w:u w:val="single"/>
                      </w:rPr>
                      <w:t xml:space="preserve">. </w:t>
                    </w:r>
                    <w:r w:rsidRPr="00DC6826">
                      <w:rPr>
                        <w:rFonts w:ascii="Tahoma" w:hAnsi="Tahoma" w:cs="Tahoma"/>
                        <w:sz w:val="16"/>
                        <w:szCs w:val="16"/>
                        <w:u w:val="single"/>
                      </w:rPr>
                      <w:t>900.651.344-6</w:t>
                    </w:r>
                  </w:p>
                </w:txbxContent>
              </v:textbox>
              <w10:wrap type="square" anchorx="margin"/>
            </v:shape>
          </w:pict>
        </mc:Fallback>
      </mc:AlternateContent>
    </w:r>
    <w:r w:rsidR="006D11CB" w:rsidRPr="008A5241">
      <w:rPr>
        <w:noProof/>
        <w:lang w:eastAsia="es-CO"/>
      </w:rPr>
      <w:drawing>
        <wp:anchor distT="0" distB="0" distL="114300" distR="114300" simplePos="0" relativeHeight="251659264" behindDoc="1" locked="0" layoutInCell="1" allowOverlap="1" wp14:anchorId="3D80C726" wp14:editId="1064DBAB">
          <wp:simplePos x="0" y="0"/>
          <wp:positionH relativeFrom="margin">
            <wp:posOffset>-94590</wp:posOffset>
          </wp:positionH>
          <wp:positionV relativeFrom="paragraph">
            <wp:posOffset>-271714</wp:posOffset>
          </wp:positionV>
          <wp:extent cx="1377315" cy="914400"/>
          <wp:effectExtent l="0" t="0" r="0" b="0"/>
          <wp:wrapTight wrapText="bothSides">
            <wp:wrapPolygon edited="0">
              <wp:start x="0" y="0"/>
              <wp:lineTo x="0" y="21150"/>
              <wp:lineTo x="21212" y="21150"/>
              <wp:lineTo x="21212" y="0"/>
              <wp:lineTo x="0" y="0"/>
            </wp:wrapPolygon>
          </wp:wrapTight>
          <wp:docPr id="3" name="Imagen 3" descr="d:\Users\Pc\Desktop\SETP UNICO\logos transfederal\LOGO TRANSFED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Pc\Desktop\SETP UNICO\logos transfederal\LOGO TRANSFEDERAL.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77315" cy="91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C22BE">
      <w:rPr>
        <w:b/>
      </w:rPr>
      <w:tab/>
    </w:r>
    <w:r>
      <w:rPr>
        <w:rFonts w:ascii="Candara" w:hAnsi="Candara" w:cs="Apple Chancery"/>
        <w:i/>
        <w:noProof/>
        <w:sz w:val="36"/>
        <w:szCs w:val="56"/>
        <w:lang w:eastAsia="es-CO"/>
      </w:rPr>
      <w:t xml:space="preserve">                                                                                         </w:t>
    </w:r>
  </w:p>
  <w:p w14:paraId="3D363501" w14:textId="77777777" w:rsidR="001F7E5F" w:rsidRDefault="001F7E5F" w:rsidP="00005C8B">
    <w:pPr>
      <w:pStyle w:val="Encabezado"/>
      <w:rPr>
        <w:rFonts w:ascii="Tahoma" w:hAnsi="Tahoma" w:cs="Tahoma"/>
        <w:sz w:val="16"/>
        <w:szCs w:val="16"/>
        <w:u w:val="single"/>
      </w:rPr>
    </w:pPr>
  </w:p>
  <w:p w14:paraId="639C4E17" w14:textId="77777777" w:rsidR="001F7E5F" w:rsidRDefault="001F7E5F" w:rsidP="00005C8B">
    <w:pPr>
      <w:pStyle w:val="Encabezado"/>
      <w:rPr>
        <w:rFonts w:ascii="Tahoma" w:hAnsi="Tahoma" w:cs="Tahoma"/>
        <w:sz w:val="16"/>
        <w:szCs w:val="16"/>
        <w:u w:val="single"/>
      </w:rPr>
    </w:pPr>
  </w:p>
  <w:p w14:paraId="7E6CA351" w14:textId="77777777" w:rsidR="001F7E5F" w:rsidRDefault="001F7E5F" w:rsidP="00005C8B">
    <w:pPr>
      <w:pStyle w:val="Encabezado"/>
      <w:rPr>
        <w:rFonts w:ascii="Tahoma" w:hAnsi="Tahoma" w:cs="Tahoma"/>
        <w:sz w:val="16"/>
        <w:szCs w:val="16"/>
        <w:u w:val="single"/>
      </w:rPr>
    </w:pPr>
  </w:p>
  <w:p w14:paraId="28C247E6" w14:textId="77777777" w:rsidR="001F7E5F" w:rsidRDefault="001F7E5F" w:rsidP="00005C8B">
    <w:pPr>
      <w:pStyle w:val="Encabezado"/>
      <w:rPr>
        <w:rFonts w:ascii="Tahoma" w:hAnsi="Tahoma" w:cs="Tahoma"/>
        <w:sz w:val="16"/>
        <w:szCs w:val="16"/>
        <w:u w:val="single"/>
      </w:rPr>
    </w:pPr>
  </w:p>
  <w:p w14:paraId="404D0491" w14:textId="77777777" w:rsidR="00023D8E" w:rsidRPr="00DC6826" w:rsidRDefault="00DC6826" w:rsidP="00005C8B">
    <w:pPr>
      <w:pStyle w:val="Encabezado"/>
      <w:rPr>
        <w:rFonts w:ascii="Tahoma" w:hAnsi="Tahoma" w:cs="Tahoma"/>
        <w:sz w:val="16"/>
        <w:szCs w:val="16"/>
        <w:u w:val="single"/>
      </w:rPr>
    </w:pPr>
    <w:r>
      <w:rPr>
        <w:rFonts w:ascii="Tahoma" w:hAnsi="Tahoma" w:cs="Tahoma"/>
        <w:sz w:val="16"/>
        <w:szCs w:val="16"/>
        <w:u w:val="single"/>
      </w:rPr>
      <w:t>_____________________________________________</w:t>
    </w:r>
    <w:r w:rsidR="00F15373">
      <w:rPr>
        <w:rFonts w:ascii="Tahoma" w:hAnsi="Tahoma" w:cs="Tahoma"/>
        <w:sz w:val="16"/>
        <w:szCs w:val="16"/>
        <w:u w:val="single"/>
      </w:rPr>
      <w:t>_______________________________</w:t>
    </w:r>
    <w:r>
      <w:rPr>
        <w:rFonts w:ascii="Tahoma" w:hAnsi="Tahoma" w:cs="Tahoma"/>
        <w:sz w:val="16"/>
        <w:szCs w:val="16"/>
        <w:u w:val="single"/>
      </w:rPr>
      <w:t xml:space="preserve">________________________                                             </w:t>
    </w:r>
    <w:r w:rsidR="006D11CB" w:rsidRPr="00DC6826">
      <w:rPr>
        <w:rFonts w:ascii="Tahoma" w:hAnsi="Tahoma" w:cs="Tahoma"/>
        <w:sz w:val="16"/>
        <w:szCs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A145C"/>
    <w:multiLevelType w:val="hybridMultilevel"/>
    <w:tmpl w:val="FF6C62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FE0C85"/>
    <w:multiLevelType w:val="hybridMultilevel"/>
    <w:tmpl w:val="FC34F226"/>
    <w:lvl w:ilvl="0" w:tplc="DAAE02B4">
      <w:numFmt w:val="bullet"/>
      <w:lvlText w:val="-"/>
      <w:lvlJc w:val="left"/>
      <w:pPr>
        <w:ind w:left="720" w:hanging="360"/>
      </w:pPr>
      <w:rPr>
        <w:rFonts w:ascii="Arial Narrow" w:eastAsia="Times New Roman" w:hAnsi="Arial Narrow"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C8758D6"/>
    <w:multiLevelType w:val="hybridMultilevel"/>
    <w:tmpl w:val="DFE051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28770B0"/>
    <w:multiLevelType w:val="hybridMultilevel"/>
    <w:tmpl w:val="FADC4DC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1AD52027"/>
    <w:multiLevelType w:val="hybridMultilevel"/>
    <w:tmpl w:val="A94A2C1E"/>
    <w:lvl w:ilvl="0" w:tplc="861C4976">
      <w:start w:val="2017"/>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7B3204"/>
    <w:multiLevelType w:val="hybridMultilevel"/>
    <w:tmpl w:val="A9AA8A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1B5CC3"/>
    <w:multiLevelType w:val="hybridMultilevel"/>
    <w:tmpl w:val="CF989C9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3DD14D0"/>
    <w:multiLevelType w:val="hybridMultilevel"/>
    <w:tmpl w:val="C24EE6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E0120D"/>
    <w:multiLevelType w:val="hybridMultilevel"/>
    <w:tmpl w:val="642EA1B8"/>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9" w15:restartNumberingAfterBreak="0">
    <w:nsid w:val="278714AE"/>
    <w:multiLevelType w:val="hybridMultilevel"/>
    <w:tmpl w:val="2210230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2BF6490F"/>
    <w:multiLevelType w:val="hybridMultilevel"/>
    <w:tmpl w:val="A9AA8A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C865F7"/>
    <w:multiLevelType w:val="multilevel"/>
    <w:tmpl w:val="09AA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F42E1"/>
    <w:multiLevelType w:val="hybridMultilevel"/>
    <w:tmpl w:val="A808E9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527CC7"/>
    <w:multiLevelType w:val="hybridMultilevel"/>
    <w:tmpl w:val="381AC8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899729D"/>
    <w:multiLevelType w:val="hybridMultilevel"/>
    <w:tmpl w:val="8BFA9F16"/>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D16242D"/>
    <w:multiLevelType w:val="hybridMultilevel"/>
    <w:tmpl w:val="12242BEE"/>
    <w:lvl w:ilvl="0" w:tplc="FCEEF9F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2B07756"/>
    <w:multiLevelType w:val="hybridMultilevel"/>
    <w:tmpl w:val="FC40EC0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3DA0E86"/>
    <w:multiLevelType w:val="hybridMultilevel"/>
    <w:tmpl w:val="D410F45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BD545A3"/>
    <w:multiLevelType w:val="hybridMultilevel"/>
    <w:tmpl w:val="A9AA8A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CF16234"/>
    <w:multiLevelType w:val="hybridMultilevel"/>
    <w:tmpl w:val="49CEEEF2"/>
    <w:lvl w:ilvl="0" w:tplc="FCEEF9F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1F71C3F"/>
    <w:multiLevelType w:val="multilevel"/>
    <w:tmpl w:val="9764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FF3C0F"/>
    <w:multiLevelType w:val="hybridMultilevel"/>
    <w:tmpl w:val="4A82D7D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90958CF"/>
    <w:multiLevelType w:val="hybridMultilevel"/>
    <w:tmpl w:val="A9AA8A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146494B"/>
    <w:multiLevelType w:val="hybridMultilevel"/>
    <w:tmpl w:val="05C4A92C"/>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4" w15:restartNumberingAfterBreak="0">
    <w:nsid w:val="73512C4A"/>
    <w:multiLevelType w:val="hybridMultilevel"/>
    <w:tmpl w:val="FADC4DC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5" w15:restartNumberingAfterBreak="0">
    <w:nsid w:val="747C1A46"/>
    <w:multiLevelType w:val="hybridMultilevel"/>
    <w:tmpl w:val="8078DF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5DC44A2"/>
    <w:multiLevelType w:val="hybridMultilevel"/>
    <w:tmpl w:val="660E9CCA"/>
    <w:lvl w:ilvl="0" w:tplc="FCEEF9F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8AF24C0"/>
    <w:multiLevelType w:val="hybridMultilevel"/>
    <w:tmpl w:val="9A96153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4"/>
  </w:num>
  <w:num w:numId="5">
    <w:abstractNumId w:val="19"/>
  </w:num>
  <w:num w:numId="6">
    <w:abstractNumId w:val="26"/>
  </w:num>
  <w:num w:numId="7">
    <w:abstractNumId w:val="7"/>
  </w:num>
  <w:num w:numId="8">
    <w:abstractNumId w:val="13"/>
  </w:num>
  <w:num w:numId="9">
    <w:abstractNumId w:val="15"/>
  </w:num>
  <w:num w:numId="10">
    <w:abstractNumId w:val="1"/>
  </w:num>
  <w:num w:numId="11">
    <w:abstractNumId w:val="27"/>
  </w:num>
  <w:num w:numId="12">
    <w:abstractNumId w:val="16"/>
  </w:num>
  <w:num w:numId="13">
    <w:abstractNumId w:val="6"/>
  </w:num>
  <w:num w:numId="14">
    <w:abstractNumId w:val="25"/>
  </w:num>
  <w:num w:numId="15">
    <w:abstractNumId w:val="9"/>
  </w:num>
  <w:num w:numId="16">
    <w:abstractNumId w:val="17"/>
  </w:num>
  <w:num w:numId="17">
    <w:abstractNumId w:val="23"/>
  </w:num>
  <w:num w:numId="18">
    <w:abstractNumId w:val="8"/>
  </w:num>
  <w:num w:numId="19">
    <w:abstractNumId w:val="4"/>
  </w:num>
  <w:num w:numId="20">
    <w:abstractNumId w:val="10"/>
  </w:num>
  <w:num w:numId="21">
    <w:abstractNumId w:val="5"/>
  </w:num>
  <w:num w:numId="22">
    <w:abstractNumId w:val="18"/>
  </w:num>
  <w:num w:numId="23">
    <w:abstractNumId w:val="22"/>
  </w:num>
  <w:num w:numId="24">
    <w:abstractNumId w:val="12"/>
  </w:num>
  <w:num w:numId="25">
    <w:abstractNumId w:val="21"/>
  </w:num>
  <w:num w:numId="26">
    <w:abstractNumId w:val="2"/>
  </w:num>
  <w:num w:numId="27">
    <w:abstractNumId w:val="0"/>
  </w:num>
  <w:num w:numId="28">
    <w:abstractNumId w:val="11"/>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21"/>
    <w:rsid w:val="00000C99"/>
    <w:rsid w:val="00003476"/>
    <w:rsid w:val="00005B3F"/>
    <w:rsid w:val="00005C8B"/>
    <w:rsid w:val="00015E6D"/>
    <w:rsid w:val="00023D8E"/>
    <w:rsid w:val="000244C9"/>
    <w:rsid w:val="00025643"/>
    <w:rsid w:val="00025D6D"/>
    <w:rsid w:val="000301B2"/>
    <w:rsid w:val="00046965"/>
    <w:rsid w:val="0005438E"/>
    <w:rsid w:val="00064DB1"/>
    <w:rsid w:val="00066622"/>
    <w:rsid w:val="00077FB6"/>
    <w:rsid w:val="000D0996"/>
    <w:rsid w:val="000D30F1"/>
    <w:rsid w:val="000E229D"/>
    <w:rsid w:val="000F404F"/>
    <w:rsid w:val="00102614"/>
    <w:rsid w:val="001120FE"/>
    <w:rsid w:val="00121634"/>
    <w:rsid w:val="00143EFD"/>
    <w:rsid w:val="00145D06"/>
    <w:rsid w:val="001614C7"/>
    <w:rsid w:val="001713EE"/>
    <w:rsid w:val="001853B0"/>
    <w:rsid w:val="001A3C94"/>
    <w:rsid w:val="001A7A46"/>
    <w:rsid w:val="001C3A2A"/>
    <w:rsid w:val="001D256B"/>
    <w:rsid w:val="001E1D47"/>
    <w:rsid w:val="001F0457"/>
    <w:rsid w:val="001F7E5F"/>
    <w:rsid w:val="002001C4"/>
    <w:rsid w:val="0022159F"/>
    <w:rsid w:val="002605B7"/>
    <w:rsid w:val="0027035C"/>
    <w:rsid w:val="002869E6"/>
    <w:rsid w:val="002A56AE"/>
    <w:rsid w:val="002B00E1"/>
    <w:rsid w:val="002E5243"/>
    <w:rsid w:val="002E6CD5"/>
    <w:rsid w:val="002F6381"/>
    <w:rsid w:val="00307A8D"/>
    <w:rsid w:val="00350E2F"/>
    <w:rsid w:val="00360423"/>
    <w:rsid w:val="00363BC1"/>
    <w:rsid w:val="00387AB7"/>
    <w:rsid w:val="00396AA1"/>
    <w:rsid w:val="003C542F"/>
    <w:rsid w:val="003C65CF"/>
    <w:rsid w:val="003D4722"/>
    <w:rsid w:val="003E264E"/>
    <w:rsid w:val="003E511C"/>
    <w:rsid w:val="00401687"/>
    <w:rsid w:val="00403596"/>
    <w:rsid w:val="0040535E"/>
    <w:rsid w:val="00411260"/>
    <w:rsid w:val="00420F75"/>
    <w:rsid w:val="00421B4A"/>
    <w:rsid w:val="00431DBB"/>
    <w:rsid w:val="00442849"/>
    <w:rsid w:val="0045377A"/>
    <w:rsid w:val="004540DE"/>
    <w:rsid w:val="00454A58"/>
    <w:rsid w:val="0048183C"/>
    <w:rsid w:val="00485E0C"/>
    <w:rsid w:val="004943A0"/>
    <w:rsid w:val="00496050"/>
    <w:rsid w:val="004975FD"/>
    <w:rsid w:val="004A51A6"/>
    <w:rsid w:val="004D1735"/>
    <w:rsid w:val="004D3971"/>
    <w:rsid w:val="00504F75"/>
    <w:rsid w:val="00505988"/>
    <w:rsid w:val="0051155C"/>
    <w:rsid w:val="00516EFA"/>
    <w:rsid w:val="00525279"/>
    <w:rsid w:val="005369D4"/>
    <w:rsid w:val="00543D7F"/>
    <w:rsid w:val="005479AD"/>
    <w:rsid w:val="00580B50"/>
    <w:rsid w:val="00581E1A"/>
    <w:rsid w:val="00584C30"/>
    <w:rsid w:val="00590253"/>
    <w:rsid w:val="00592DE6"/>
    <w:rsid w:val="00595BCA"/>
    <w:rsid w:val="005A1A98"/>
    <w:rsid w:val="005C39BD"/>
    <w:rsid w:val="005C635E"/>
    <w:rsid w:val="005D48D3"/>
    <w:rsid w:val="005E6D70"/>
    <w:rsid w:val="005F71F8"/>
    <w:rsid w:val="00615AC2"/>
    <w:rsid w:val="00642DCF"/>
    <w:rsid w:val="00643023"/>
    <w:rsid w:val="00653201"/>
    <w:rsid w:val="0066096F"/>
    <w:rsid w:val="00663DFC"/>
    <w:rsid w:val="00664227"/>
    <w:rsid w:val="00671542"/>
    <w:rsid w:val="00671F12"/>
    <w:rsid w:val="00690076"/>
    <w:rsid w:val="0069718E"/>
    <w:rsid w:val="006A737F"/>
    <w:rsid w:val="006B40A2"/>
    <w:rsid w:val="006C0356"/>
    <w:rsid w:val="006C4700"/>
    <w:rsid w:val="006D11CB"/>
    <w:rsid w:val="006D5AA7"/>
    <w:rsid w:val="00702990"/>
    <w:rsid w:val="00707C9A"/>
    <w:rsid w:val="00713DAB"/>
    <w:rsid w:val="00722E2F"/>
    <w:rsid w:val="00735A1D"/>
    <w:rsid w:val="0074548A"/>
    <w:rsid w:val="00751D6B"/>
    <w:rsid w:val="0076527F"/>
    <w:rsid w:val="0077517E"/>
    <w:rsid w:val="00781947"/>
    <w:rsid w:val="007879EF"/>
    <w:rsid w:val="00795799"/>
    <w:rsid w:val="007B0F6C"/>
    <w:rsid w:val="008173AC"/>
    <w:rsid w:val="008243F8"/>
    <w:rsid w:val="00834242"/>
    <w:rsid w:val="00846409"/>
    <w:rsid w:val="008479B6"/>
    <w:rsid w:val="00866398"/>
    <w:rsid w:val="00872DC0"/>
    <w:rsid w:val="00874E17"/>
    <w:rsid w:val="008777B4"/>
    <w:rsid w:val="00886169"/>
    <w:rsid w:val="00892EF4"/>
    <w:rsid w:val="00894135"/>
    <w:rsid w:val="008B05F2"/>
    <w:rsid w:val="008B1FD8"/>
    <w:rsid w:val="008B6597"/>
    <w:rsid w:val="008C00C8"/>
    <w:rsid w:val="008C5542"/>
    <w:rsid w:val="008D7950"/>
    <w:rsid w:val="008E0961"/>
    <w:rsid w:val="008E1E6B"/>
    <w:rsid w:val="008E5DDB"/>
    <w:rsid w:val="008F17C7"/>
    <w:rsid w:val="008F3E95"/>
    <w:rsid w:val="00906584"/>
    <w:rsid w:val="00933999"/>
    <w:rsid w:val="00960D99"/>
    <w:rsid w:val="0096285C"/>
    <w:rsid w:val="00977012"/>
    <w:rsid w:val="0098060D"/>
    <w:rsid w:val="00982D6C"/>
    <w:rsid w:val="009901A1"/>
    <w:rsid w:val="009A6783"/>
    <w:rsid w:val="009A7B7D"/>
    <w:rsid w:val="009B2446"/>
    <w:rsid w:val="009C2930"/>
    <w:rsid w:val="009C649E"/>
    <w:rsid w:val="009E7B31"/>
    <w:rsid w:val="009F0BF2"/>
    <w:rsid w:val="009F2811"/>
    <w:rsid w:val="009F33D2"/>
    <w:rsid w:val="00A03541"/>
    <w:rsid w:val="00A0619D"/>
    <w:rsid w:val="00A22C2E"/>
    <w:rsid w:val="00A52156"/>
    <w:rsid w:val="00A63E58"/>
    <w:rsid w:val="00A73478"/>
    <w:rsid w:val="00A80ABC"/>
    <w:rsid w:val="00A847CD"/>
    <w:rsid w:val="00AA4921"/>
    <w:rsid w:val="00AA78E8"/>
    <w:rsid w:val="00AB16A2"/>
    <w:rsid w:val="00AD3A74"/>
    <w:rsid w:val="00B051E4"/>
    <w:rsid w:val="00B1125F"/>
    <w:rsid w:val="00B30035"/>
    <w:rsid w:val="00B31652"/>
    <w:rsid w:val="00B55BB0"/>
    <w:rsid w:val="00B5609E"/>
    <w:rsid w:val="00B63F87"/>
    <w:rsid w:val="00B875A0"/>
    <w:rsid w:val="00BA32A4"/>
    <w:rsid w:val="00BA3AC1"/>
    <w:rsid w:val="00BB0F00"/>
    <w:rsid w:val="00BB1A8D"/>
    <w:rsid w:val="00BC311E"/>
    <w:rsid w:val="00BC5C0D"/>
    <w:rsid w:val="00BD5435"/>
    <w:rsid w:val="00BD79D1"/>
    <w:rsid w:val="00C05C38"/>
    <w:rsid w:val="00C064D4"/>
    <w:rsid w:val="00C1732A"/>
    <w:rsid w:val="00C20B94"/>
    <w:rsid w:val="00C37C41"/>
    <w:rsid w:val="00C4095B"/>
    <w:rsid w:val="00C43277"/>
    <w:rsid w:val="00C46E44"/>
    <w:rsid w:val="00C555C6"/>
    <w:rsid w:val="00C56052"/>
    <w:rsid w:val="00C81779"/>
    <w:rsid w:val="00C955E5"/>
    <w:rsid w:val="00C95E49"/>
    <w:rsid w:val="00CA3F19"/>
    <w:rsid w:val="00CA5FF6"/>
    <w:rsid w:val="00CB47F8"/>
    <w:rsid w:val="00CB6F7B"/>
    <w:rsid w:val="00CD4BB1"/>
    <w:rsid w:val="00CD78A4"/>
    <w:rsid w:val="00CD7BC8"/>
    <w:rsid w:val="00CF0CC5"/>
    <w:rsid w:val="00CF48A6"/>
    <w:rsid w:val="00CF70C9"/>
    <w:rsid w:val="00D0496E"/>
    <w:rsid w:val="00D06E6D"/>
    <w:rsid w:val="00D53CFB"/>
    <w:rsid w:val="00D70FDD"/>
    <w:rsid w:val="00D910F0"/>
    <w:rsid w:val="00DA6A08"/>
    <w:rsid w:val="00DA6AB2"/>
    <w:rsid w:val="00DC6826"/>
    <w:rsid w:val="00DD6EEB"/>
    <w:rsid w:val="00DE2282"/>
    <w:rsid w:val="00DE2474"/>
    <w:rsid w:val="00E05954"/>
    <w:rsid w:val="00E30166"/>
    <w:rsid w:val="00E309DA"/>
    <w:rsid w:val="00E349D5"/>
    <w:rsid w:val="00E50888"/>
    <w:rsid w:val="00E56126"/>
    <w:rsid w:val="00E65C66"/>
    <w:rsid w:val="00E70FB6"/>
    <w:rsid w:val="00E824BD"/>
    <w:rsid w:val="00E826C9"/>
    <w:rsid w:val="00E83803"/>
    <w:rsid w:val="00E92A82"/>
    <w:rsid w:val="00E93F8E"/>
    <w:rsid w:val="00E96BE2"/>
    <w:rsid w:val="00EC22BE"/>
    <w:rsid w:val="00ED0BD7"/>
    <w:rsid w:val="00EF6E4E"/>
    <w:rsid w:val="00F133FF"/>
    <w:rsid w:val="00F1506A"/>
    <w:rsid w:val="00F15373"/>
    <w:rsid w:val="00F15788"/>
    <w:rsid w:val="00F22393"/>
    <w:rsid w:val="00F42794"/>
    <w:rsid w:val="00F43A22"/>
    <w:rsid w:val="00F43B75"/>
    <w:rsid w:val="00F60FAE"/>
    <w:rsid w:val="00F74592"/>
    <w:rsid w:val="00F77549"/>
    <w:rsid w:val="00F85AC9"/>
    <w:rsid w:val="00FB42D6"/>
    <w:rsid w:val="00FB4721"/>
    <w:rsid w:val="00FB57C6"/>
    <w:rsid w:val="00FB68FF"/>
    <w:rsid w:val="00FC2315"/>
    <w:rsid w:val="00FC3E50"/>
    <w:rsid w:val="00FC5ED1"/>
    <w:rsid w:val="00FD2F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3F1886"/>
  <w15:docId w15:val="{7C3DE563-51AD-4C07-897A-64638B79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721"/>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uiPriority w:val="9"/>
    <w:qFormat/>
    <w:rsid w:val="00B55BB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55BB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B55BB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B4721"/>
    <w:pPr>
      <w:tabs>
        <w:tab w:val="center" w:pos="4252"/>
        <w:tab w:val="right" w:pos="8504"/>
      </w:tabs>
    </w:pPr>
  </w:style>
  <w:style w:type="character" w:customStyle="1" w:styleId="EncabezadoCar">
    <w:name w:val="Encabezado Car"/>
    <w:basedOn w:val="Fuentedeprrafopredeter"/>
    <w:link w:val="Encabezado"/>
    <w:rsid w:val="00FB4721"/>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FB4721"/>
    <w:pPr>
      <w:tabs>
        <w:tab w:val="center" w:pos="4252"/>
        <w:tab w:val="right" w:pos="8504"/>
      </w:tabs>
    </w:pPr>
  </w:style>
  <w:style w:type="character" w:customStyle="1" w:styleId="PiedepginaCar">
    <w:name w:val="Pie de página Car"/>
    <w:basedOn w:val="Fuentedeprrafopredeter"/>
    <w:link w:val="Piedepgina"/>
    <w:uiPriority w:val="99"/>
    <w:rsid w:val="00FB4721"/>
    <w:rPr>
      <w:rFonts w:ascii="Times New Roman" w:eastAsia="Times New Roman" w:hAnsi="Times New Roman" w:cs="Times New Roman"/>
      <w:sz w:val="20"/>
      <w:szCs w:val="20"/>
      <w:lang w:eastAsia="es-ES"/>
    </w:rPr>
  </w:style>
  <w:style w:type="paragraph" w:styleId="Subttulo">
    <w:name w:val="Subtitle"/>
    <w:basedOn w:val="Normal"/>
    <w:next w:val="Textoindependiente"/>
    <w:link w:val="SubttuloCar"/>
    <w:qFormat/>
    <w:rsid w:val="00FB4721"/>
    <w:pPr>
      <w:suppressAutoHyphens/>
      <w:jc w:val="center"/>
    </w:pPr>
    <w:rPr>
      <w:b/>
      <w:lang w:val="es-ES" w:eastAsia="en-US"/>
    </w:rPr>
  </w:style>
  <w:style w:type="character" w:customStyle="1" w:styleId="SubttuloCar">
    <w:name w:val="Subtítulo Car"/>
    <w:basedOn w:val="Fuentedeprrafopredeter"/>
    <w:link w:val="Subttulo"/>
    <w:rsid w:val="00FB4721"/>
    <w:rPr>
      <w:rFonts w:ascii="Times New Roman" w:eastAsia="Times New Roman" w:hAnsi="Times New Roman" w:cs="Times New Roman"/>
      <w:b/>
      <w:sz w:val="20"/>
      <w:szCs w:val="20"/>
      <w:lang w:val="es-ES"/>
    </w:rPr>
  </w:style>
  <w:style w:type="paragraph" w:styleId="Textoindependiente">
    <w:name w:val="Body Text"/>
    <w:basedOn w:val="Normal"/>
    <w:link w:val="TextoindependienteCar"/>
    <w:uiPriority w:val="99"/>
    <w:rsid w:val="00FB4721"/>
    <w:pPr>
      <w:spacing w:after="120"/>
    </w:pPr>
  </w:style>
  <w:style w:type="character" w:customStyle="1" w:styleId="TextoindependienteCar">
    <w:name w:val="Texto independiente Car"/>
    <w:basedOn w:val="Fuentedeprrafopredeter"/>
    <w:link w:val="Textoindependiente"/>
    <w:uiPriority w:val="99"/>
    <w:rsid w:val="00FB4721"/>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B4721"/>
    <w:pPr>
      <w:ind w:left="720"/>
      <w:contextualSpacing/>
    </w:pPr>
  </w:style>
  <w:style w:type="character" w:styleId="Hipervnculo">
    <w:name w:val="Hyperlink"/>
    <w:basedOn w:val="Fuentedeprrafopredeter"/>
    <w:uiPriority w:val="99"/>
    <w:unhideWhenUsed/>
    <w:rsid w:val="00A0619D"/>
    <w:rPr>
      <w:color w:val="0563C1" w:themeColor="hyperlink"/>
      <w:u w:val="single"/>
    </w:rPr>
  </w:style>
  <w:style w:type="paragraph" w:styleId="Textodeglobo">
    <w:name w:val="Balloon Text"/>
    <w:basedOn w:val="Normal"/>
    <w:link w:val="TextodegloboCar"/>
    <w:uiPriority w:val="99"/>
    <w:semiHidden/>
    <w:unhideWhenUsed/>
    <w:rsid w:val="0078194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1947"/>
    <w:rPr>
      <w:rFonts w:ascii="Segoe UI" w:eastAsia="Times New Roman" w:hAnsi="Segoe UI" w:cs="Segoe UI"/>
      <w:sz w:val="18"/>
      <w:szCs w:val="18"/>
      <w:lang w:eastAsia="es-ES"/>
    </w:rPr>
  </w:style>
  <w:style w:type="paragraph" w:customStyle="1" w:styleId="paragraph">
    <w:name w:val="paragraph"/>
    <w:basedOn w:val="Normal"/>
    <w:rsid w:val="001F0457"/>
    <w:pPr>
      <w:spacing w:before="100" w:beforeAutospacing="1" w:after="100" w:afterAutospacing="1"/>
    </w:pPr>
    <w:rPr>
      <w:sz w:val="24"/>
      <w:szCs w:val="24"/>
      <w:lang w:eastAsia="es-CO"/>
    </w:rPr>
  </w:style>
  <w:style w:type="character" w:customStyle="1" w:styleId="normaltextrun">
    <w:name w:val="normaltextrun"/>
    <w:basedOn w:val="Fuentedeprrafopredeter"/>
    <w:rsid w:val="001F0457"/>
  </w:style>
  <w:style w:type="character" w:customStyle="1" w:styleId="eop">
    <w:name w:val="eop"/>
    <w:basedOn w:val="Fuentedeprrafopredeter"/>
    <w:rsid w:val="001F0457"/>
  </w:style>
  <w:style w:type="character" w:customStyle="1" w:styleId="apple-converted-space">
    <w:name w:val="apple-converted-space"/>
    <w:basedOn w:val="Fuentedeprrafopredeter"/>
    <w:rsid w:val="001F0457"/>
  </w:style>
  <w:style w:type="paragraph" w:styleId="Sinespaciado">
    <w:name w:val="No Spacing"/>
    <w:link w:val="SinespaciadoCar"/>
    <w:uiPriority w:val="1"/>
    <w:qFormat/>
    <w:rsid w:val="00307A8D"/>
    <w:pPr>
      <w:spacing w:after="0" w:line="240" w:lineRule="auto"/>
    </w:pPr>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uiPriority w:val="99"/>
    <w:unhideWhenUsed/>
    <w:rsid w:val="00A73478"/>
    <w:pPr>
      <w:spacing w:after="120"/>
      <w:ind w:left="360"/>
    </w:pPr>
  </w:style>
  <w:style w:type="character" w:customStyle="1" w:styleId="SangradetextonormalCar">
    <w:name w:val="Sangría de texto normal Car"/>
    <w:basedOn w:val="Fuentedeprrafopredeter"/>
    <w:link w:val="Sangradetextonormal"/>
    <w:uiPriority w:val="99"/>
    <w:rsid w:val="00A73478"/>
    <w:rPr>
      <w:rFonts w:ascii="Times New Roman" w:eastAsia="Times New Roman" w:hAnsi="Times New Roman" w:cs="Times New Roman"/>
      <w:sz w:val="20"/>
      <w:szCs w:val="20"/>
      <w:lang w:eastAsia="es-ES"/>
    </w:rPr>
  </w:style>
  <w:style w:type="paragraph" w:styleId="Textoindependienteprimerasangra2">
    <w:name w:val="Body Text First Indent 2"/>
    <w:basedOn w:val="Sangradetextonormal"/>
    <w:link w:val="Textoindependienteprimerasangra2Car"/>
    <w:uiPriority w:val="99"/>
    <w:semiHidden/>
    <w:unhideWhenUsed/>
    <w:rsid w:val="00A73478"/>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73478"/>
    <w:rPr>
      <w:rFonts w:ascii="Times New Roman" w:eastAsia="Times New Roman" w:hAnsi="Times New Roman" w:cs="Times New Roman"/>
      <w:sz w:val="20"/>
      <w:szCs w:val="20"/>
      <w:lang w:eastAsia="es-ES"/>
    </w:rPr>
  </w:style>
  <w:style w:type="character" w:customStyle="1" w:styleId="Ttulo1Car">
    <w:name w:val="Título 1 Car"/>
    <w:basedOn w:val="Fuentedeprrafopredeter"/>
    <w:link w:val="Ttulo1"/>
    <w:uiPriority w:val="9"/>
    <w:rsid w:val="00B55BB0"/>
    <w:rPr>
      <w:rFonts w:asciiTheme="majorHAnsi" w:eastAsiaTheme="majorEastAsia" w:hAnsiTheme="majorHAnsi" w:cstheme="majorBidi"/>
      <w:color w:val="2E74B5" w:themeColor="accent1" w:themeShade="BF"/>
      <w:sz w:val="32"/>
      <w:szCs w:val="32"/>
      <w:lang w:eastAsia="es-ES"/>
    </w:rPr>
  </w:style>
  <w:style w:type="character" w:customStyle="1" w:styleId="Ttulo2Car">
    <w:name w:val="Título 2 Car"/>
    <w:basedOn w:val="Fuentedeprrafopredeter"/>
    <w:link w:val="Ttulo2"/>
    <w:uiPriority w:val="9"/>
    <w:rsid w:val="00B55BB0"/>
    <w:rPr>
      <w:rFonts w:asciiTheme="majorHAnsi" w:eastAsiaTheme="majorEastAsia" w:hAnsiTheme="majorHAnsi" w:cstheme="majorBidi"/>
      <w:color w:val="2E74B5" w:themeColor="accent1" w:themeShade="BF"/>
      <w:sz w:val="26"/>
      <w:szCs w:val="26"/>
      <w:lang w:eastAsia="es-ES"/>
    </w:rPr>
  </w:style>
  <w:style w:type="character" w:customStyle="1" w:styleId="Ttulo3Car">
    <w:name w:val="Título 3 Car"/>
    <w:basedOn w:val="Fuentedeprrafopredeter"/>
    <w:link w:val="Ttulo3"/>
    <w:uiPriority w:val="9"/>
    <w:rsid w:val="00B55BB0"/>
    <w:rPr>
      <w:rFonts w:asciiTheme="majorHAnsi" w:eastAsiaTheme="majorEastAsia" w:hAnsiTheme="majorHAnsi" w:cstheme="majorBidi"/>
      <w:color w:val="1F4D78" w:themeColor="accent1" w:themeShade="7F"/>
      <w:sz w:val="24"/>
      <w:szCs w:val="24"/>
      <w:lang w:eastAsia="es-ES"/>
    </w:rPr>
  </w:style>
  <w:style w:type="paragraph" w:styleId="Lista">
    <w:name w:val="List"/>
    <w:basedOn w:val="Normal"/>
    <w:uiPriority w:val="99"/>
    <w:unhideWhenUsed/>
    <w:rsid w:val="00B55BB0"/>
    <w:pPr>
      <w:ind w:left="360" w:hanging="360"/>
      <w:contextualSpacing/>
    </w:pPr>
  </w:style>
  <w:style w:type="paragraph" w:styleId="Encabezadodemensaje">
    <w:name w:val="Message Header"/>
    <w:basedOn w:val="Normal"/>
    <w:link w:val="EncabezadodemensajeCar"/>
    <w:uiPriority w:val="99"/>
    <w:unhideWhenUsed/>
    <w:rsid w:val="00B55BB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B55BB0"/>
    <w:rPr>
      <w:rFonts w:asciiTheme="majorHAnsi" w:eastAsiaTheme="majorEastAsia" w:hAnsiTheme="majorHAnsi" w:cstheme="majorBidi"/>
      <w:sz w:val="24"/>
      <w:szCs w:val="24"/>
      <w:shd w:val="pct20" w:color="auto" w:fill="auto"/>
      <w:lang w:eastAsia="es-ES"/>
    </w:rPr>
  </w:style>
  <w:style w:type="paragraph" w:styleId="Saludo">
    <w:name w:val="Salutation"/>
    <w:basedOn w:val="Normal"/>
    <w:next w:val="Normal"/>
    <w:link w:val="SaludoCar"/>
    <w:uiPriority w:val="99"/>
    <w:unhideWhenUsed/>
    <w:rsid w:val="00B55BB0"/>
  </w:style>
  <w:style w:type="character" w:customStyle="1" w:styleId="SaludoCar">
    <w:name w:val="Saludo Car"/>
    <w:basedOn w:val="Fuentedeprrafopredeter"/>
    <w:link w:val="Saludo"/>
    <w:uiPriority w:val="99"/>
    <w:rsid w:val="00B55BB0"/>
    <w:rPr>
      <w:rFonts w:ascii="Times New Roman" w:eastAsia="Times New Roman" w:hAnsi="Times New Roman" w:cs="Times New Roman"/>
      <w:sz w:val="20"/>
      <w:szCs w:val="20"/>
      <w:lang w:eastAsia="es-ES"/>
    </w:rPr>
  </w:style>
  <w:style w:type="paragraph" w:styleId="Cierre">
    <w:name w:val="Closing"/>
    <w:basedOn w:val="Normal"/>
    <w:link w:val="CierreCar"/>
    <w:uiPriority w:val="99"/>
    <w:unhideWhenUsed/>
    <w:rsid w:val="00B55BB0"/>
    <w:pPr>
      <w:ind w:left="4320"/>
    </w:pPr>
  </w:style>
  <w:style w:type="character" w:customStyle="1" w:styleId="CierreCar">
    <w:name w:val="Cierre Car"/>
    <w:basedOn w:val="Fuentedeprrafopredeter"/>
    <w:link w:val="Cierre"/>
    <w:uiPriority w:val="99"/>
    <w:rsid w:val="00B55BB0"/>
    <w:rPr>
      <w:rFonts w:ascii="Times New Roman" w:eastAsia="Times New Roman" w:hAnsi="Times New Roman" w:cs="Times New Roman"/>
      <w:sz w:val="20"/>
      <w:szCs w:val="20"/>
      <w:lang w:eastAsia="es-ES"/>
    </w:rPr>
  </w:style>
  <w:style w:type="paragraph" w:customStyle="1" w:styleId="Direccininterior">
    <w:name w:val="Dirección interior"/>
    <w:basedOn w:val="Normal"/>
    <w:rsid w:val="00B55BB0"/>
  </w:style>
  <w:style w:type="paragraph" w:styleId="Firma">
    <w:name w:val="Signature"/>
    <w:basedOn w:val="Normal"/>
    <w:link w:val="FirmaCar"/>
    <w:uiPriority w:val="99"/>
    <w:unhideWhenUsed/>
    <w:rsid w:val="00B55BB0"/>
    <w:pPr>
      <w:ind w:left="4320"/>
    </w:pPr>
  </w:style>
  <w:style w:type="character" w:customStyle="1" w:styleId="FirmaCar">
    <w:name w:val="Firma Car"/>
    <w:basedOn w:val="Fuentedeprrafopredeter"/>
    <w:link w:val="Firma"/>
    <w:uiPriority w:val="99"/>
    <w:rsid w:val="00B55BB0"/>
    <w:rPr>
      <w:rFonts w:ascii="Times New Roman" w:eastAsia="Times New Roman" w:hAnsi="Times New Roman" w:cs="Times New Roman"/>
      <w:sz w:val="20"/>
      <w:szCs w:val="20"/>
      <w:lang w:eastAsia="es-ES"/>
    </w:rPr>
  </w:style>
  <w:style w:type="paragraph" w:customStyle="1" w:styleId="Lneadeasunto">
    <w:name w:val="Línea de asunto"/>
    <w:basedOn w:val="Normal"/>
    <w:rsid w:val="00B55BB0"/>
  </w:style>
  <w:style w:type="paragraph" w:customStyle="1" w:styleId="Firmapuesto">
    <w:name w:val="Firma puesto"/>
    <w:basedOn w:val="Firma"/>
    <w:rsid w:val="00B55BB0"/>
  </w:style>
  <w:style w:type="paragraph" w:customStyle="1" w:styleId="Firmaorganizacin">
    <w:name w:val="Firma organización"/>
    <w:basedOn w:val="Firma"/>
    <w:rsid w:val="00B55BB0"/>
  </w:style>
  <w:style w:type="paragraph" w:customStyle="1" w:styleId="Caracteresenmarcados">
    <w:name w:val="Caracteres enmarcados"/>
    <w:basedOn w:val="Normal"/>
    <w:rsid w:val="00B55BB0"/>
  </w:style>
  <w:style w:type="paragraph" w:customStyle="1" w:styleId="Lneadereferencia">
    <w:name w:val="Línea de referencia"/>
    <w:basedOn w:val="Textoindependiente"/>
    <w:rsid w:val="00B55BB0"/>
  </w:style>
  <w:style w:type="character" w:styleId="Textoennegrita">
    <w:name w:val="Strong"/>
    <w:basedOn w:val="Fuentedeprrafopredeter"/>
    <w:uiPriority w:val="22"/>
    <w:qFormat/>
    <w:rsid w:val="00671542"/>
    <w:rPr>
      <w:b/>
      <w:bCs/>
    </w:rPr>
  </w:style>
  <w:style w:type="paragraph" w:styleId="NormalWeb">
    <w:name w:val="Normal (Web)"/>
    <w:basedOn w:val="Normal"/>
    <w:uiPriority w:val="99"/>
    <w:unhideWhenUsed/>
    <w:rsid w:val="00866398"/>
    <w:pPr>
      <w:spacing w:before="100" w:beforeAutospacing="1" w:after="100" w:afterAutospacing="1"/>
    </w:pPr>
    <w:rPr>
      <w:sz w:val="24"/>
      <w:szCs w:val="24"/>
      <w:lang w:eastAsia="es-CO"/>
    </w:rPr>
  </w:style>
  <w:style w:type="character" w:customStyle="1" w:styleId="SinespaciadoCar">
    <w:name w:val="Sin espaciado Car"/>
    <w:link w:val="Sinespaciado"/>
    <w:uiPriority w:val="1"/>
    <w:rsid w:val="00F77549"/>
    <w:rPr>
      <w:rFonts w:ascii="Times New Roman" w:eastAsia="Times New Roman" w:hAnsi="Times New Roman" w:cs="Times New Roman"/>
      <w:sz w:val="20"/>
      <w:szCs w:val="20"/>
      <w:lang w:eastAsia="es-ES"/>
    </w:rPr>
  </w:style>
  <w:style w:type="table" w:styleId="Tablaconcuadrcula">
    <w:name w:val="Table Grid"/>
    <w:basedOn w:val="Tablanormal"/>
    <w:uiPriority w:val="39"/>
    <w:rsid w:val="00F42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163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11632">
      <w:bodyDiv w:val="1"/>
      <w:marLeft w:val="0"/>
      <w:marRight w:val="0"/>
      <w:marTop w:val="0"/>
      <w:marBottom w:val="0"/>
      <w:divBdr>
        <w:top w:val="none" w:sz="0" w:space="0" w:color="auto"/>
        <w:left w:val="none" w:sz="0" w:space="0" w:color="auto"/>
        <w:bottom w:val="none" w:sz="0" w:space="0" w:color="auto"/>
        <w:right w:val="none" w:sz="0" w:space="0" w:color="auto"/>
      </w:divBdr>
    </w:div>
    <w:div w:id="430783815">
      <w:bodyDiv w:val="1"/>
      <w:marLeft w:val="0"/>
      <w:marRight w:val="0"/>
      <w:marTop w:val="0"/>
      <w:marBottom w:val="0"/>
      <w:divBdr>
        <w:top w:val="none" w:sz="0" w:space="0" w:color="auto"/>
        <w:left w:val="none" w:sz="0" w:space="0" w:color="auto"/>
        <w:bottom w:val="none" w:sz="0" w:space="0" w:color="auto"/>
        <w:right w:val="none" w:sz="0" w:space="0" w:color="auto"/>
      </w:divBdr>
    </w:div>
    <w:div w:id="497116273">
      <w:bodyDiv w:val="1"/>
      <w:marLeft w:val="0"/>
      <w:marRight w:val="0"/>
      <w:marTop w:val="0"/>
      <w:marBottom w:val="0"/>
      <w:divBdr>
        <w:top w:val="none" w:sz="0" w:space="0" w:color="auto"/>
        <w:left w:val="none" w:sz="0" w:space="0" w:color="auto"/>
        <w:bottom w:val="none" w:sz="0" w:space="0" w:color="auto"/>
        <w:right w:val="none" w:sz="0" w:space="0" w:color="auto"/>
      </w:divBdr>
    </w:div>
    <w:div w:id="882787005">
      <w:bodyDiv w:val="1"/>
      <w:marLeft w:val="0"/>
      <w:marRight w:val="0"/>
      <w:marTop w:val="0"/>
      <w:marBottom w:val="0"/>
      <w:divBdr>
        <w:top w:val="none" w:sz="0" w:space="0" w:color="auto"/>
        <w:left w:val="none" w:sz="0" w:space="0" w:color="auto"/>
        <w:bottom w:val="none" w:sz="0" w:space="0" w:color="auto"/>
        <w:right w:val="none" w:sz="0" w:space="0" w:color="auto"/>
      </w:divBdr>
    </w:div>
    <w:div w:id="954866751">
      <w:bodyDiv w:val="1"/>
      <w:marLeft w:val="0"/>
      <w:marRight w:val="0"/>
      <w:marTop w:val="0"/>
      <w:marBottom w:val="0"/>
      <w:divBdr>
        <w:top w:val="none" w:sz="0" w:space="0" w:color="auto"/>
        <w:left w:val="none" w:sz="0" w:space="0" w:color="auto"/>
        <w:bottom w:val="none" w:sz="0" w:space="0" w:color="auto"/>
        <w:right w:val="none" w:sz="0" w:space="0" w:color="auto"/>
      </w:divBdr>
    </w:div>
    <w:div w:id="1089229589">
      <w:bodyDiv w:val="1"/>
      <w:marLeft w:val="0"/>
      <w:marRight w:val="0"/>
      <w:marTop w:val="0"/>
      <w:marBottom w:val="0"/>
      <w:divBdr>
        <w:top w:val="none" w:sz="0" w:space="0" w:color="auto"/>
        <w:left w:val="none" w:sz="0" w:space="0" w:color="auto"/>
        <w:bottom w:val="none" w:sz="0" w:space="0" w:color="auto"/>
        <w:right w:val="none" w:sz="0" w:space="0" w:color="auto"/>
      </w:divBdr>
    </w:div>
    <w:div w:id="1218012299">
      <w:bodyDiv w:val="1"/>
      <w:marLeft w:val="0"/>
      <w:marRight w:val="0"/>
      <w:marTop w:val="0"/>
      <w:marBottom w:val="0"/>
      <w:divBdr>
        <w:top w:val="none" w:sz="0" w:space="0" w:color="auto"/>
        <w:left w:val="none" w:sz="0" w:space="0" w:color="auto"/>
        <w:bottom w:val="none" w:sz="0" w:space="0" w:color="auto"/>
        <w:right w:val="none" w:sz="0" w:space="0" w:color="auto"/>
      </w:divBdr>
    </w:div>
    <w:div w:id="1322732483">
      <w:bodyDiv w:val="1"/>
      <w:marLeft w:val="0"/>
      <w:marRight w:val="0"/>
      <w:marTop w:val="0"/>
      <w:marBottom w:val="0"/>
      <w:divBdr>
        <w:top w:val="none" w:sz="0" w:space="0" w:color="auto"/>
        <w:left w:val="none" w:sz="0" w:space="0" w:color="auto"/>
        <w:bottom w:val="none" w:sz="0" w:space="0" w:color="auto"/>
        <w:right w:val="none" w:sz="0" w:space="0" w:color="auto"/>
      </w:divBdr>
      <w:divsChild>
        <w:div w:id="75635262">
          <w:marLeft w:val="0"/>
          <w:marRight w:val="0"/>
          <w:marTop w:val="0"/>
          <w:marBottom w:val="0"/>
          <w:divBdr>
            <w:top w:val="none" w:sz="0" w:space="0" w:color="auto"/>
            <w:left w:val="none" w:sz="0" w:space="0" w:color="auto"/>
            <w:bottom w:val="none" w:sz="0" w:space="0" w:color="auto"/>
            <w:right w:val="none" w:sz="0" w:space="0" w:color="auto"/>
          </w:divBdr>
        </w:div>
        <w:div w:id="221209832">
          <w:marLeft w:val="0"/>
          <w:marRight w:val="0"/>
          <w:marTop w:val="0"/>
          <w:marBottom w:val="0"/>
          <w:divBdr>
            <w:top w:val="none" w:sz="0" w:space="0" w:color="auto"/>
            <w:left w:val="none" w:sz="0" w:space="0" w:color="auto"/>
            <w:bottom w:val="none" w:sz="0" w:space="0" w:color="auto"/>
            <w:right w:val="none" w:sz="0" w:space="0" w:color="auto"/>
          </w:divBdr>
        </w:div>
        <w:div w:id="236982592">
          <w:marLeft w:val="0"/>
          <w:marRight w:val="0"/>
          <w:marTop w:val="0"/>
          <w:marBottom w:val="0"/>
          <w:divBdr>
            <w:top w:val="none" w:sz="0" w:space="0" w:color="auto"/>
            <w:left w:val="none" w:sz="0" w:space="0" w:color="auto"/>
            <w:bottom w:val="none" w:sz="0" w:space="0" w:color="auto"/>
            <w:right w:val="none" w:sz="0" w:space="0" w:color="auto"/>
          </w:divBdr>
        </w:div>
        <w:div w:id="251280644">
          <w:marLeft w:val="0"/>
          <w:marRight w:val="0"/>
          <w:marTop w:val="0"/>
          <w:marBottom w:val="0"/>
          <w:divBdr>
            <w:top w:val="none" w:sz="0" w:space="0" w:color="auto"/>
            <w:left w:val="none" w:sz="0" w:space="0" w:color="auto"/>
            <w:bottom w:val="none" w:sz="0" w:space="0" w:color="auto"/>
            <w:right w:val="none" w:sz="0" w:space="0" w:color="auto"/>
          </w:divBdr>
        </w:div>
        <w:div w:id="252393695">
          <w:marLeft w:val="0"/>
          <w:marRight w:val="0"/>
          <w:marTop w:val="0"/>
          <w:marBottom w:val="0"/>
          <w:divBdr>
            <w:top w:val="none" w:sz="0" w:space="0" w:color="auto"/>
            <w:left w:val="none" w:sz="0" w:space="0" w:color="auto"/>
            <w:bottom w:val="none" w:sz="0" w:space="0" w:color="auto"/>
            <w:right w:val="none" w:sz="0" w:space="0" w:color="auto"/>
          </w:divBdr>
        </w:div>
        <w:div w:id="413623243">
          <w:marLeft w:val="0"/>
          <w:marRight w:val="0"/>
          <w:marTop w:val="0"/>
          <w:marBottom w:val="0"/>
          <w:divBdr>
            <w:top w:val="none" w:sz="0" w:space="0" w:color="auto"/>
            <w:left w:val="none" w:sz="0" w:space="0" w:color="auto"/>
            <w:bottom w:val="none" w:sz="0" w:space="0" w:color="auto"/>
            <w:right w:val="none" w:sz="0" w:space="0" w:color="auto"/>
          </w:divBdr>
        </w:div>
        <w:div w:id="477184450">
          <w:marLeft w:val="0"/>
          <w:marRight w:val="0"/>
          <w:marTop w:val="0"/>
          <w:marBottom w:val="0"/>
          <w:divBdr>
            <w:top w:val="none" w:sz="0" w:space="0" w:color="auto"/>
            <w:left w:val="none" w:sz="0" w:space="0" w:color="auto"/>
            <w:bottom w:val="none" w:sz="0" w:space="0" w:color="auto"/>
            <w:right w:val="none" w:sz="0" w:space="0" w:color="auto"/>
          </w:divBdr>
        </w:div>
        <w:div w:id="632254552">
          <w:marLeft w:val="0"/>
          <w:marRight w:val="0"/>
          <w:marTop w:val="0"/>
          <w:marBottom w:val="0"/>
          <w:divBdr>
            <w:top w:val="none" w:sz="0" w:space="0" w:color="auto"/>
            <w:left w:val="none" w:sz="0" w:space="0" w:color="auto"/>
            <w:bottom w:val="none" w:sz="0" w:space="0" w:color="auto"/>
            <w:right w:val="none" w:sz="0" w:space="0" w:color="auto"/>
          </w:divBdr>
        </w:div>
        <w:div w:id="644547684">
          <w:marLeft w:val="0"/>
          <w:marRight w:val="0"/>
          <w:marTop w:val="0"/>
          <w:marBottom w:val="0"/>
          <w:divBdr>
            <w:top w:val="none" w:sz="0" w:space="0" w:color="auto"/>
            <w:left w:val="none" w:sz="0" w:space="0" w:color="auto"/>
            <w:bottom w:val="none" w:sz="0" w:space="0" w:color="auto"/>
            <w:right w:val="none" w:sz="0" w:space="0" w:color="auto"/>
          </w:divBdr>
        </w:div>
        <w:div w:id="666711605">
          <w:marLeft w:val="0"/>
          <w:marRight w:val="0"/>
          <w:marTop w:val="0"/>
          <w:marBottom w:val="0"/>
          <w:divBdr>
            <w:top w:val="none" w:sz="0" w:space="0" w:color="auto"/>
            <w:left w:val="none" w:sz="0" w:space="0" w:color="auto"/>
            <w:bottom w:val="none" w:sz="0" w:space="0" w:color="auto"/>
            <w:right w:val="none" w:sz="0" w:space="0" w:color="auto"/>
          </w:divBdr>
        </w:div>
        <w:div w:id="676034176">
          <w:marLeft w:val="0"/>
          <w:marRight w:val="0"/>
          <w:marTop w:val="0"/>
          <w:marBottom w:val="0"/>
          <w:divBdr>
            <w:top w:val="none" w:sz="0" w:space="0" w:color="auto"/>
            <w:left w:val="none" w:sz="0" w:space="0" w:color="auto"/>
            <w:bottom w:val="none" w:sz="0" w:space="0" w:color="auto"/>
            <w:right w:val="none" w:sz="0" w:space="0" w:color="auto"/>
          </w:divBdr>
        </w:div>
        <w:div w:id="799810740">
          <w:marLeft w:val="0"/>
          <w:marRight w:val="0"/>
          <w:marTop w:val="0"/>
          <w:marBottom w:val="0"/>
          <w:divBdr>
            <w:top w:val="none" w:sz="0" w:space="0" w:color="auto"/>
            <w:left w:val="none" w:sz="0" w:space="0" w:color="auto"/>
            <w:bottom w:val="none" w:sz="0" w:space="0" w:color="auto"/>
            <w:right w:val="none" w:sz="0" w:space="0" w:color="auto"/>
          </w:divBdr>
        </w:div>
        <w:div w:id="998390898">
          <w:marLeft w:val="0"/>
          <w:marRight w:val="0"/>
          <w:marTop w:val="0"/>
          <w:marBottom w:val="0"/>
          <w:divBdr>
            <w:top w:val="none" w:sz="0" w:space="0" w:color="auto"/>
            <w:left w:val="none" w:sz="0" w:space="0" w:color="auto"/>
            <w:bottom w:val="none" w:sz="0" w:space="0" w:color="auto"/>
            <w:right w:val="none" w:sz="0" w:space="0" w:color="auto"/>
          </w:divBdr>
        </w:div>
        <w:div w:id="1149051207">
          <w:marLeft w:val="0"/>
          <w:marRight w:val="0"/>
          <w:marTop w:val="0"/>
          <w:marBottom w:val="0"/>
          <w:divBdr>
            <w:top w:val="none" w:sz="0" w:space="0" w:color="auto"/>
            <w:left w:val="none" w:sz="0" w:space="0" w:color="auto"/>
            <w:bottom w:val="none" w:sz="0" w:space="0" w:color="auto"/>
            <w:right w:val="none" w:sz="0" w:space="0" w:color="auto"/>
          </w:divBdr>
        </w:div>
        <w:div w:id="1176651761">
          <w:marLeft w:val="0"/>
          <w:marRight w:val="0"/>
          <w:marTop w:val="0"/>
          <w:marBottom w:val="0"/>
          <w:divBdr>
            <w:top w:val="none" w:sz="0" w:space="0" w:color="auto"/>
            <w:left w:val="none" w:sz="0" w:space="0" w:color="auto"/>
            <w:bottom w:val="none" w:sz="0" w:space="0" w:color="auto"/>
            <w:right w:val="none" w:sz="0" w:space="0" w:color="auto"/>
          </w:divBdr>
        </w:div>
        <w:div w:id="1357729578">
          <w:marLeft w:val="0"/>
          <w:marRight w:val="0"/>
          <w:marTop w:val="0"/>
          <w:marBottom w:val="0"/>
          <w:divBdr>
            <w:top w:val="none" w:sz="0" w:space="0" w:color="auto"/>
            <w:left w:val="none" w:sz="0" w:space="0" w:color="auto"/>
            <w:bottom w:val="none" w:sz="0" w:space="0" w:color="auto"/>
            <w:right w:val="none" w:sz="0" w:space="0" w:color="auto"/>
          </w:divBdr>
        </w:div>
        <w:div w:id="1374769557">
          <w:marLeft w:val="0"/>
          <w:marRight w:val="0"/>
          <w:marTop w:val="0"/>
          <w:marBottom w:val="0"/>
          <w:divBdr>
            <w:top w:val="none" w:sz="0" w:space="0" w:color="auto"/>
            <w:left w:val="none" w:sz="0" w:space="0" w:color="auto"/>
            <w:bottom w:val="none" w:sz="0" w:space="0" w:color="auto"/>
            <w:right w:val="none" w:sz="0" w:space="0" w:color="auto"/>
          </w:divBdr>
        </w:div>
        <w:div w:id="1379820672">
          <w:marLeft w:val="0"/>
          <w:marRight w:val="0"/>
          <w:marTop w:val="0"/>
          <w:marBottom w:val="0"/>
          <w:divBdr>
            <w:top w:val="none" w:sz="0" w:space="0" w:color="auto"/>
            <w:left w:val="none" w:sz="0" w:space="0" w:color="auto"/>
            <w:bottom w:val="none" w:sz="0" w:space="0" w:color="auto"/>
            <w:right w:val="none" w:sz="0" w:space="0" w:color="auto"/>
          </w:divBdr>
        </w:div>
        <w:div w:id="1450708284">
          <w:marLeft w:val="0"/>
          <w:marRight w:val="0"/>
          <w:marTop w:val="0"/>
          <w:marBottom w:val="0"/>
          <w:divBdr>
            <w:top w:val="none" w:sz="0" w:space="0" w:color="auto"/>
            <w:left w:val="none" w:sz="0" w:space="0" w:color="auto"/>
            <w:bottom w:val="none" w:sz="0" w:space="0" w:color="auto"/>
            <w:right w:val="none" w:sz="0" w:space="0" w:color="auto"/>
          </w:divBdr>
        </w:div>
        <w:div w:id="1490559663">
          <w:marLeft w:val="0"/>
          <w:marRight w:val="0"/>
          <w:marTop w:val="0"/>
          <w:marBottom w:val="0"/>
          <w:divBdr>
            <w:top w:val="none" w:sz="0" w:space="0" w:color="auto"/>
            <w:left w:val="none" w:sz="0" w:space="0" w:color="auto"/>
            <w:bottom w:val="none" w:sz="0" w:space="0" w:color="auto"/>
            <w:right w:val="none" w:sz="0" w:space="0" w:color="auto"/>
          </w:divBdr>
        </w:div>
        <w:div w:id="1553810663">
          <w:marLeft w:val="0"/>
          <w:marRight w:val="0"/>
          <w:marTop w:val="0"/>
          <w:marBottom w:val="0"/>
          <w:divBdr>
            <w:top w:val="none" w:sz="0" w:space="0" w:color="auto"/>
            <w:left w:val="none" w:sz="0" w:space="0" w:color="auto"/>
            <w:bottom w:val="none" w:sz="0" w:space="0" w:color="auto"/>
            <w:right w:val="none" w:sz="0" w:space="0" w:color="auto"/>
          </w:divBdr>
        </w:div>
        <w:div w:id="1589776409">
          <w:marLeft w:val="0"/>
          <w:marRight w:val="0"/>
          <w:marTop w:val="0"/>
          <w:marBottom w:val="0"/>
          <w:divBdr>
            <w:top w:val="none" w:sz="0" w:space="0" w:color="auto"/>
            <w:left w:val="none" w:sz="0" w:space="0" w:color="auto"/>
            <w:bottom w:val="none" w:sz="0" w:space="0" w:color="auto"/>
            <w:right w:val="none" w:sz="0" w:space="0" w:color="auto"/>
          </w:divBdr>
        </w:div>
        <w:div w:id="1618175729">
          <w:marLeft w:val="0"/>
          <w:marRight w:val="0"/>
          <w:marTop w:val="0"/>
          <w:marBottom w:val="0"/>
          <w:divBdr>
            <w:top w:val="none" w:sz="0" w:space="0" w:color="auto"/>
            <w:left w:val="none" w:sz="0" w:space="0" w:color="auto"/>
            <w:bottom w:val="none" w:sz="0" w:space="0" w:color="auto"/>
            <w:right w:val="none" w:sz="0" w:space="0" w:color="auto"/>
          </w:divBdr>
        </w:div>
        <w:div w:id="1670325056">
          <w:marLeft w:val="0"/>
          <w:marRight w:val="0"/>
          <w:marTop w:val="0"/>
          <w:marBottom w:val="0"/>
          <w:divBdr>
            <w:top w:val="none" w:sz="0" w:space="0" w:color="auto"/>
            <w:left w:val="none" w:sz="0" w:space="0" w:color="auto"/>
            <w:bottom w:val="none" w:sz="0" w:space="0" w:color="auto"/>
            <w:right w:val="none" w:sz="0" w:space="0" w:color="auto"/>
          </w:divBdr>
        </w:div>
        <w:div w:id="1725834163">
          <w:marLeft w:val="0"/>
          <w:marRight w:val="0"/>
          <w:marTop w:val="0"/>
          <w:marBottom w:val="0"/>
          <w:divBdr>
            <w:top w:val="none" w:sz="0" w:space="0" w:color="auto"/>
            <w:left w:val="none" w:sz="0" w:space="0" w:color="auto"/>
            <w:bottom w:val="none" w:sz="0" w:space="0" w:color="auto"/>
            <w:right w:val="none" w:sz="0" w:space="0" w:color="auto"/>
          </w:divBdr>
        </w:div>
        <w:div w:id="1829907852">
          <w:marLeft w:val="0"/>
          <w:marRight w:val="0"/>
          <w:marTop w:val="0"/>
          <w:marBottom w:val="0"/>
          <w:divBdr>
            <w:top w:val="none" w:sz="0" w:space="0" w:color="auto"/>
            <w:left w:val="none" w:sz="0" w:space="0" w:color="auto"/>
            <w:bottom w:val="none" w:sz="0" w:space="0" w:color="auto"/>
            <w:right w:val="none" w:sz="0" w:space="0" w:color="auto"/>
          </w:divBdr>
        </w:div>
        <w:div w:id="1947958036">
          <w:marLeft w:val="0"/>
          <w:marRight w:val="0"/>
          <w:marTop w:val="0"/>
          <w:marBottom w:val="0"/>
          <w:divBdr>
            <w:top w:val="none" w:sz="0" w:space="0" w:color="auto"/>
            <w:left w:val="none" w:sz="0" w:space="0" w:color="auto"/>
            <w:bottom w:val="none" w:sz="0" w:space="0" w:color="auto"/>
            <w:right w:val="none" w:sz="0" w:space="0" w:color="auto"/>
          </w:divBdr>
        </w:div>
        <w:div w:id="1996060435">
          <w:marLeft w:val="0"/>
          <w:marRight w:val="0"/>
          <w:marTop w:val="0"/>
          <w:marBottom w:val="0"/>
          <w:divBdr>
            <w:top w:val="none" w:sz="0" w:space="0" w:color="auto"/>
            <w:left w:val="none" w:sz="0" w:space="0" w:color="auto"/>
            <w:bottom w:val="none" w:sz="0" w:space="0" w:color="auto"/>
            <w:right w:val="none" w:sz="0" w:space="0" w:color="auto"/>
          </w:divBdr>
        </w:div>
        <w:div w:id="2048068989">
          <w:marLeft w:val="0"/>
          <w:marRight w:val="0"/>
          <w:marTop w:val="0"/>
          <w:marBottom w:val="0"/>
          <w:divBdr>
            <w:top w:val="none" w:sz="0" w:space="0" w:color="auto"/>
            <w:left w:val="none" w:sz="0" w:space="0" w:color="auto"/>
            <w:bottom w:val="none" w:sz="0" w:space="0" w:color="auto"/>
            <w:right w:val="none" w:sz="0" w:space="0" w:color="auto"/>
          </w:divBdr>
        </w:div>
        <w:div w:id="2059742388">
          <w:marLeft w:val="0"/>
          <w:marRight w:val="0"/>
          <w:marTop w:val="0"/>
          <w:marBottom w:val="0"/>
          <w:divBdr>
            <w:top w:val="none" w:sz="0" w:space="0" w:color="auto"/>
            <w:left w:val="none" w:sz="0" w:space="0" w:color="auto"/>
            <w:bottom w:val="none" w:sz="0" w:space="0" w:color="auto"/>
            <w:right w:val="none" w:sz="0" w:space="0" w:color="auto"/>
          </w:divBdr>
        </w:div>
        <w:div w:id="2093969235">
          <w:marLeft w:val="0"/>
          <w:marRight w:val="0"/>
          <w:marTop w:val="0"/>
          <w:marBottom w:val="0"/>
          <w:divBdr>
            <w:top w:val="none" w:sz="0" w:space="0" w:color="auto"/>
            <w:left w:val="none" w:sz="0" w:space="0" w:color="auto"/>
            <w:bottom w:val="none" w:sz="0" w:space="0" w:color="auto"/>
            <w:right w:val="none" w:sz="0" w:space="0" w:color="auto"/>
          </w:divBdr>
        </w:div>
        <w:div w:id="2094087269">
          <w:marLeft w:val="0"/>
          <w:marRight w:val="0"/>
          <w:marTop w:val="0"/>
          <w:marBottom w:val="0"/>
          <w:divBdr>
            <w:top w:val="none" w:sz="0" w:space="0" w:color="auto"/>
            <w:left w:val="none" w:sz="0" w:space="0" w:color="auto"/>
            <w:bottom w:val="none" w:sz="0" w:space="0" w:color="auto"/>
            <w:right w:val="none" w:sz="0" w:space="0" w:color="auto"/>
          </w:divBdr>
        </w:div>
      </w:divsChild>
    </w:div>
    <w:div w:id="1676614696">
      <w:bodyDiv w:val="1"/>
      <w:marLeft w:val="0"/>
      <w:marRight w:val="0"/>
      <w:marTop w:val="0"/>
      <w:marBottom w:val="0"/>
      <w:divBdr>
        <w:top w:val="none" w:sz="0" w:space="0" w:color="auto"/>
        <w:left w:val="none" w:sz="0" w:space="0" w:color="auto"/>
        <w:bottom w:val="none" w:sz="0" w:space="0" w:color="auto"/>
        <w:right w:val="none" w:sz="0" w:space="0" w:color="auto"/>
      </w:divBdr>
    </w:div>
    <w:div w:id="18044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setpneiva.gov.co" TargetMode="External"/><Relationship Id="rId1" Type="http://schemas.openxmlformats.org/officeDocument/2006/relationships/hyperlink" Target="http://www.setpneiv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3038</Words>
  <Characters>16710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Karenth Falla</dc:creator>
  <cp:lastModifiedBy>Hernando Durán Ramírez</cp:lastModifiedBy>
  <cp:revision>3</cp:revision>
  <cp:lastPrinted>2019-01-18T14:18:00Z</cp:lastPrinted>
  <dcterms:created xsi:type="dcterms:W3CDTF">2020-07-27T14:21:00Z</dcterms:created>
  <dcterms:modified xsi:type="dcterms:W3CDTF">2020-07-27T14:22:00Z</dcterms:modified>
</cp:coreProperties>
</file>